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E3F1" w14:textId="77777777" w:rsidR="00651435" w:rsidRDefault="001264DF" w:rsidP="001264DF">
      <w:pPr>
        <w:rPr>
          <w:rFonts w:ascii="Copperplate Gothic Light" w:hAnsi="Copperplate Gothic Light"/>
        </w:rPr>
      </w:pPr>
      <w:r>
        <w:rPr>
          <w:rFonts w:ascii="Copperplate Gothic Light" w:hAnsi="Copperplate Gothic Light"/>
        </w:rPr>
        <w:t>COMMENT SANCTIFIER LE DIMANCHE</w:t>
      </w:r>
      <w:r w:rsidR="00651435">
        <w:rPr>
          <w:rFonts w:ascii="Copperplate Gothic Light" w:hAnsi="Copperplate Gothic Light"/>
        </w:rPr>
        <w:t xml:space="preserve"> DE PAQUES </w:t>
      </w:r>
    </w:p>
    <w:p w14:paraId="3B5A676C" w14:textId="77777777" w:rsidR="001264DF" w:rsidRDefault="001264DF" w:rsidP="00651435">
      <w:pPr>
        <w:ind w:firstLine="708"/>
        <w:rPr>
          <w:rFonts w:ascii="Copperplate Gothic Light" w:hAnsi="Copperplate Gothic Light"/>
        </w:rPr>
      </w:pPr>
      <w:r>
        <w:rPr>
          <w:rFonts w:ascii="Copperplate Gothic Light" w:hAnsi="Copperplate Gothic Light"/>
        </w:rPr>
        <w:t>DANS LE CADRE DU CONFINEMENT :</w:t>
      </w:r>
      <w:r>
        <w:rPr>
          <w:rFonts w:ascii="Copperplate Gothic Light" w:hAnsi="Copperplate Gothic Light"/>
        </w:rPr>
        <w:tab/>
      </w:r>
      <w:r>
        <w:rPr>
          <w:rFonts w:ascii="Copperplate Gothic Light" w:hAnsi="Copperplate Gothic Light"/>
        </w:rPr>
        <w:tab/>
      </w:r>
    </w:p>
    <w:p w14:paraId="163E7008" w14:textId="77777777" w:rsidR="001264DF" w:rsidRDefault="001264DF" w:rsidP="001264DF"/>
    <w:p w14:paraId="745C958E" w14:textId="77777777" w:rsidR="001264DF" w:rsidRDefault="001264DF" w:rsidP="001264DF">
      <w:pPr>
        <w:rPr>
          <w:rFonts w:ascii="Book Antiqua" w:hAnsi="Book Antiqua"/>
          <w:b/>
          <w:bCs/>
        </w:rPr>
      </w:pPr>
      <w:r>
        <w:rPr>
          <w:rFonts w:ascii="Book Antiqua" w:hAnsi="Book Antiqua"/>
          <w:b/>
          <w:bCs/>
        </w:rPr>
        <w:t>Voilà une proposition pour sanctifier le jour de Pâques.</w:t>
      </w:r>
    </w:p>
    <w:p w14:paraId="1EE260B3" w14:textId="546CF973" w:rsidR="001264DF" w:rsidRDefault="001264DF" w:rsidP="001264DF">
      <w:pPr>
        <w:rPr>
          <w:rFonts w:ascii="Book Antiqua" w:hAnsi="Book Antiqua"/>
        </w:rPr>
      </w:pPr>
    </w:p>
    <w:p w14:paraId="73AA9F85" w14:textId="56506A12" w:rsidR="00A72A98" w:rsidRDefault="00A72A98" w:rsidP="00A72A98">
      <w:pPr>
        <w:jc w:val="center"/>
        <w:rPr>
          <w:rFonts w:ascii="Book Antiqua" w:hAnsi="Book Antiqua"/>
        </w:rPr>
      </w:pPr>
      <w:r>
        <w:rPr>
          <w:noProof/>
        </w:rPr>
        <w:drawing>
          <wp:inline distT="0" distB="0" distL="0" distR="0" wp14:anchorId="660205E9" wp14:editId="2085037E">
            <wp:extent cx="2609850" cy="3904336"/>
            <wp:effectExtent l="0" t="0" r="0" b="1270"/>
            <wp:docPr id="2" name="Image 2" descr="Christ: Resurrection | Psalter | England, East Anglia or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Resurrection | Psalter | England, East Anglia or Lond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823" cy="3917759"/>
                    </a:xfrm>
                    <a:prstGeom prst="rect">
                      <a:avLst/>
                    </a:prstGeom>
                    <a:noFill/>
                    <a:ln>
                      <a:noFill/>
                    </a:ln>
                  </pic:spPr>
                </pic:pic>
              </a:graphicData>
            </a:graphic>
          </wp:inline>
        </w:drawing>
      </w:r>
    </w:p>
    <w:p w14:paraId="3FB17080" w14:textId="77777777" w:rsidR="00A72A98" w:rsidRDefault="00A72A98" w:rsidP="001264DF">
      <w:pPr>
        <w:rPr>
          <w:rFonts w:ascii="Book Antiqua" w:hAnsi="Book Antiqua"/>
        </w:rPr>
      </w:pPr>
    </w:p>
    <w:p w14:paraId="6DA46D18" w14:textId="77777777" w:rsidR="001264DF" w:rsidRDefault="001264DF" w:rsidP="001264DF">
      <w:pPr>
        <w:pStyle w:val="Paragraphedeliste"/>
        <w:numPr>
          <w:ilvl w:val="0"/>
          <w:numId w:val="1"/>
        </w:numPr>
        <w:rPr>
          <w:rFonts w:ascii="Book Antiqua" w:hAnsi="Book Antiqua"/>
          <w:b/>
          <w:bCs/>
        </w:rPr>
      </w:pPr>
      <w:r>
        <w:rPr>
          <w:rFonts w:ascii="Book Antiqua" w:hAnsi="Book Antiqua"/>
          <w:b/>
          <w:bCs/>
        </w:rPr>
        <w:t xml:space="preserve">Aménager un endroit pour la prière avec une croix, une icône, </w:t>
      </w:r>
      <w:r w:rsidRPr="00651435">
        <w:rPr>
          <w:rFonts w:ascii="Book Antiqua" w:hAnsi="Book Antiqua"/>
          <w:b/>
          <w:bCs/>
          <w:u w:val="single"/>
        </w:rPr>
        <w:t>des bougies</w:t>
      </w:r>
      <w:r>
        <w:rPr>
          <w:rFonts w:ascii="Book Antiqua" w:hAnsi="Book Antiqua"/>
          <w:b/>
          <w:bCs/>
        </w:rPr>
        <w:t xml:space="preserve">, </w:t>
      </w:r>
      <w:r w:rsidRPr="001264DF">
        <w:rPr>
          <w:rFonts w:ascii="Book Antiqua" w:hAnsi="Book Antiqua"/>
          <w:b/>
          <w:bCs/>
          <w:u w:val="single"/>
        </w:rPr>
        <w:t>un récipient avec de l’eau</w:t>
      </w:r>
      <w:r>
        <w:rPr>
          <w:rFonts w:ascii="Book Antiqua" w:hAnsi="Book Antiqua"/>
          <w:b/>
          <w:bCs/>
        </w:rPr>
        <w:t xml:space="preserve"> et un rameau, des fleurs….</w:t>
      </w:r>
    </w:p>
    <w:p w14:paraId="57FA2927" w14:textId="77777777" w:rsidR="001264DF" w:rsidRDefault="001264DF" w:rsidP="001264DF">
      <w:pPr>
        <w:rPr>
          <w:rFonts w:ascii="Book Antiqua" w:hAnsi="Book Antiqua"/>
        </w:rPr>
      </w:pPr>
    </w:p>
    <w:p w14:paraId="3309ABB0" w14:textId="77777777" w:rsidR="001264DF" w:rsidRDefault="001264DF" w:rsidP="001264DF">
      <w:pPr>
        <w:pStyle w:val="Paragraphedeliste"/>
        <w:numPr>
          <w:ilvl w:val="0"/>
          <w:numId w:val="1"/>
        </w:numPr>
        <w:rPr>
          <w:rFonts w:ascii="Book Antiqua" w:hAnsi="Book Antiqua"/>
          <w:b/>
          <w:bCs/>
        </w:rPr>
      </w:pPr>
      <w:r>
        <w:rPr>
          <w:rFonts w:ascii="Book Antiqua" w:hAnsi="Book Antiqua"/>
          <w:b/>
          <w:bCs/>
        </w:rPr>
        <w:t>Préparation de la liturgie :</w:t>
      </w:r>
    </w:p>
    <w:p w14:paraId="150C55B5" w14:textId="77777777" w:rsidR="001264DF" w:rsidRDefault="001264DF" w:rsidP="001264DF">
      <w:pPr>
        <w:pStyle w:val="Paragraphedeliste"/>
        <w:rPr>
          <w:rFonts w:ascii="Book Antiqua" w:hAnsi="Book Antiqua"/>
        </w:rPr>
      </w:pPr>
    </w:p>
    <w:p w14:paraId="1540C145" w14:textId="77777777" w:rsidR="001264DF" w:rsidRDefault="001264DF" w:rsidP="001264DF">
      <w:pPr>
        <w:pStyle w:val="Paragraphedeliste"/>
        <w:numPr>
          <w:ilvl w:val="0"/>
          <w:numId w:val="2"/>
        </w:numPr>
        <w:rPr>
          <w:rFonts w:ascii="Book Antiqua" w:hAnsi="Book Antiqua"/>
        </w:rPr>
      </w:pPr>
      <w:r>
        <w:rPr>
          <w:rFonts w:ascii="Book Antiqua" w:hAnsi="Book Antiqua"/>
        </w:rPr>
        <w:t>Une personne doit être désignée pour conduire la prière. Il est préférable que ce soit le père ou la mère de famille.</w:t>
      </w:r>
    </w:p>
    <w:p w14:paraId="7043369A" w14:textId="77777777" w:rsidR="001264DF" w:rsidRDefault="001264DF" w:rsidP="001264DF">
      <w:pPr>
        <w:pStyle w:val="Paragraphedeliste"/>
        <w:numPr>
          <w:ilvl w:val="0"/>
          <w:numId w:val="2"/>
        </w:numPr>
        <w:rPr>
          <w:rFonts w:ascii="Book Antiqua" w:hAnsi="Book Antiqua"/>
        </w:rPr>
      </w:pPr>
      <w:r>
        <w:rPr>
          <w:rFonts w:ascii="Book Antiqua" w:hAnsi="Book Antiqua"/>
        </w:rPr>
        <w:t>Une personne ou plusieurs personnes sont désignées pour les lectures du jour. L’idéal est que les 3 lectures soient faites par 3 personnes.</w:t>
      </w:r>
    </w:p>
    <w:p w14:paraId="5D92972C" w14:textId="77777777" w:rsidR="001264DF" w:rsidRDefault="001264DF" w:rsidP="001264DF">
      <w:pPr>
        <w:pStyle w:val="Paragraphedeliste"/>
        <w:numPr>
          <w:ilvl w:val="0"/>
          <w:numId w:val="2"/>
        </w:numPr>
        <w:rPr>
          <w:rFonts w:ascii="Book Antiqua" w:hAnsi="Book Antiqua"/>
        </w:rPr>
      </w:pPr>
      <w:r>
        <w:rPr>
          <w:rFonts w:ascii="Book Antiqua" w:hAnsi="Book Antiqua"/>
        </w:rPr>
        <w:t>Des intentions de prière sont préparées et la personne qui les lira sera désignée.</w:t>
      </w:r>
    </w:p>
    <w:p w14:paraId="5BBE5C1B" w14:textId="77777777" w:rsidR="001264DF" w:rsidRDefault="001264DF" w:rsidP="001264DF">
      <w:pPr>
        <w:pStyle w:val="Paragraphedeliste"/>
        <w:numPr>
          <w:ilvl w:val="0"/>
          <w:numId w:val="2"/>
        </w:numPr>
        <w:rPr>
          <w:rFonts w:ascii="Book Antiqua" w:hAnsi="Book Antiqua"/>
        </w:rPr>
      </w:pPr>
      <w:r>
        <w:rPr>
          <w:rFonts w:ascii="Book Antiqua" w:hAnsi="Book Antiqua"/>
        </w:rPr>
        <w:t>Si l’on prend des chants, prévoir un chant d’entrée, un chant de méditation, un chant à la Vierge Marie. Prévoir aussi de chanter, si c’est possible, lors de l’aspersion et un Alléluia pour l’acclamation à l’Evangile.</w:t>
      </w:r>
    </w:p>
    <w:p w14:paraId="30E071F1" w14:textId="77777777" w:rsidR="001264DF" w:rsidRDefault="001264DF" w:rsidP="001264DF">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14:paraId="2D80073D" w14:textId="77777777" w:rsidR="001264DF" w:rsidRDefault="001264DF" w:rsidP="001264DF">
      <w:pPr>
        <w:rPr>
          <w:rFonts w:ascii="Book Antiqua" w:hAnsi="Book Antiqua"/>
        </w:rPr>
      </w:pPr>
    </w:p>
    <w:p w14:paraId="23A27D16" w14:textId="77777777" w:rsidR="001264DF" w:rsidRDefault="001264DF" w:rsidP="001264DF">
      <w:pPr>
        <w:pStyle w:val="Paragraphedeliste"/>
        <w:numPr>
          <w:ilvl w:val="0"/>
          <w:numId w:val="1"/>
        </w:numPr>
        <w:rPr>
          <w:rFonts w:ascii="Book Antiqua" w:hAnsi="Book Antiqua"/>
          <w:b/>
          <w:bCs/>
        </w:rPr>
      </w:pPr>
      <w:r>
        <w:rPr>
          <w:rFonts w:ascii="Book Antiqua" w:hAnsi="Book Antiqua"/>
          <w:b/>
          <w:bCs/>
        </w:rPr>
        <w:t xml:space="preserve">Déroulement de la Liturgie </w:t>
      </w:r>
    </w:p>
    <w:p w14:paraId="2BA58B3C" w14:textId="77777777" w:rsidR="001264DF" w:rsidRDefault="001264DF" w:rsidP="001264DF">
      <w:pPr>
        <w:pStyle w:val="Paragraphedeliste"/>
        <w:rPr>
          <w:rFonts w:ascii="Book Antiqua" w:hAnsi="Book Antiqua"/>
        </w:rPr>
      </w:pPr>
    </w:p>
    <w:p w14:paraId="08DB5943" w14:textId="77777777" w:rsidR="001264DF" w:rsidRDefault="001264DF" w:rsidP="001264DF">
      <w:pPr>
        <w:pStyle w:val="Paragraphedeliste"/>
        <w:rPr>
          <w:rFonts w:ascii="Book Antiqua" w:hAnsi="Book Antiqua"/>
          <w:i/>
          <w:iCs/>
        </w:rPr>
      </w:pPr>
      <w:r>
        <w:rPr>
          <w:rFonts w:ascii="Book Antiqua" w:hAnsi="Book Antiqua"/>
          <w:i/>
          <w:iCs/>
        </w:rPr>
        <w:t>Les phrases écrites en rouge sont des indications. Elles ne sont évidemment pas à lire.</w:t>
      </w:r>
    </w:p>
    <w:p w14:paraId="61FC185C" w14:textId="77777777" w:rsidR="001264DF" w:rsidRDefault="001264DF" w:rsidP="001264DF">
      <w:pPr>
        <w:pStyle w:val="Paragraphedeliste"/>
        <w:rPr>
          <w:rFonts w:ascii="Book Antiqua" w:hAnsi="Book Antiqua"/>
          <w:i/>
          <w:iCs/>
          <w:color w:val="FF0000"/>
        </w:rPr>
      </w:pPr>
      <w:r>
        <w:rPr>
          <w:rFonts w:ascii="Book Antiqua" w:hAnsi="Book Antiqua"/>
          <w:i/>
          <w:iCs/>
          <w:color w:val="FF0000"/>
        </w:rPr>
        <w:t>Tous sont debout et font le signe de la Croix, guidé par celui qui conduit la prière.</w:t>
      </w:r>
    </w:p>
    <w:p w14:paraId="1F3F6408" w14:textId="77777777" w:rsidR="001264DF" w:rsidRDefault="001264DF" w:rsidP="001264DF">
      <w:pPr>
        <w:pStyle w:val="Paragraphedeliste"/>
        <w:rPr>
          <w:rFonts w:ascii="Book Antiqua" w:hAnsi="Book Antiqua"/>
          <w:i/>
          <w:iCs/>
          <w:color w:val="FF0000"/>
        </w:rPr>
      </w:pPr>
      <w:r>
        <w:rPr>
          <w:rFonts w:ascii="Book Antiqua" w:hAnsi="Book Antiqua"/>
        </w:rPr>
        <w:t>Au nom du Père et du Fils et du Saint Esprit. R/ Amen</w:t>
      </w:r>
      <w:r>
        <w:rPr>
          <w:rFonts w:ascii="Book Antiqua" w:hAnsi="Book Antiqua"/>
          <w:i/>
          <w:iCs/>
          <w:color w:val="FF0000"/>
        </w:rPr>
        <w:t xml:space="preserve"> </w:t>
      </w:r>
    </w:p>
    <w:p w14:paraId="5DED3BE1" w14:textId="77777777" w:rsidR="001264DF" w:rsidRDefault="001264DF" w:rsidP="001264DF">
      <w:pPr>
        <w:pStyle w:val="Paragraphedeliste"/>
        <w:rPr>
          <w:rFonts w:ascii="Book Antiqua" w:hAnsi="Book Antiqua"/>
          <w:i/>
          <w:iCs/>
          <w:color w:val="FF0000"/>
        </w:rPr>
      </w:pPr>
      <w:r>
        <w:rPr>
          <w:rFonts w:ascii="Book Antiqua" w:hAnsi="Book Antiqua"/>
          <w:i/>
          <w:iCs/>
          <w:color w:val="FF0000"/>
        </w:rPr>
        <w:t>Celui qui dirige la prière dit :</w:t>
      </w:r>
    </w:p>
    <w:p w14:paraId="711F10AF" w14:textId="77777777" w:rsidR="001264DF" w:rsidRDefault="001264DF" w:rsidP="001264DF">
      <w:pPr>
        <w:pStyle w:val="Paragraphedeliste"/>
        <w:rPr>
          <w:rFonts w:ascii="Book Antiqua" w:hAnsi="Book Antiqua"/>
        </w:rPr>
      </w:pPr>
      <w:r>
        <w:rPr>
          <w:rFonts w:ascii="Book Antiqua" w:hAnsi="Book Antiqua"/>
        </w:rPr>
        <w:t>Préparons-nous à écouter la Parole de Dieu et à célébrer ensemble la Résurrection du Christ, demandons au Seigneur de bénir cette eau nous nous signerons avec elle en souvenir de notre baptême : que Dieu nous garde fidèles à l’Esprit que nous avons reçu:</w:t>
      </w:r>
    </w:p>
    <w:p w14:paraId="4FD003A2" w14:textId="77777777" w:rsidR="001264DF" w:rsidRDefault="001264DF" w:rsidP="001264DF">
      <w:pPr>
        <w:pStyle w:val="Paragraphedeliste"/>
        <w:rPr>
          <w:rFonts w:ascii="Book Antiqua" w:hAnsi="Book Antiqua"/>
          <w:color w:val="FF0000"/>
        </w:rPr>
      </w:pPr>
    </w:p>
    <w:p w14:paraId="7A2833A4" w14:textId="77777777" w:rsidR="00D8582E" w:rsidRDefault="001264DF" w:rsidP="001264DF">
      <w:pPr>
        <w:pStyle w:val="Paragraphedeliste"/>
        <w:rPr>
          <w:rStyle w:val="spiptexte"/>
          <w:rFonts w:ascii="Book Antiqua" w:hAnsi="Book Antiqua"/>
        </w:rPr>
      </w:pPr>
      <w:r>
        <w:rPr>
          <w:rStyle w:val="spiptexte"/>
          <w:rFonts w:ascii="Book Antiqua" w:hAnsi="Book Antiqua"/>
        </w:rPr>
        <w:t xml:space="preserve">Seigneur tout-puissant, </w:t>
      </w:r>
    </w:p>
    <w:p w14:paraId="735219F4" w14:textId="77777777" w:rsidR="00D8582E" w:rsidRDefault="001264DF" w:rsidP="00D8582E">
      <w:pPr>
        <w:pStyle w:val="Paragraphedeliste"/>
        <w:ind w:firstLine="696"/>
        <w:rPr>
          <w:rStyle w:val="spiptexte"/>
          <w:rFonts w:ascii="Book Antiqua" w:hAnsi="Book Antiqua"/>
        </w:rPr>
      </w:pPr>
      <w:r>
        <w:rPr>
          <w:rStyle w:val="spiptexte"/>
          <w:rFonts w:ascii="Book Antiqua" w:hAnsi="Book Antiqua"/>
        </w:rPr>
        <w:t xml:space="preserve">écoute les prières de ton peuple : </w:t>
      </w:r>
    </w:p>
    <w:p w14:paraId="2FBA9DC1" w14:textId="77777777" w:rsidR="00D8582E" w:rsidRDefault="001264DF" w:rsidP="00D8582E">
      <w:pPr>
        <w:pStyle w:val="Paragraphedeliste"/>
        <w:rPr>
          <w:rStyle w:val="spiptexte"/>
          <w:rFonts w:ascii="Book Antiqua" w:hAnsi="Book Antiqua"/>
        </w:rPr>
      </w:pPr>
      <w:r>
        <w:rPr>
          <w:rStyle w:val="spiptexte"/>
          <w:rFonts w:ascii="Book Antiqua" w:hAnsi="Book Antiqua"/>
        </w:rPr>
        <w:t>alors que nous</w:t>
      </w:r>
      <w:r w:rsidR="00D8582E">
        <w:rPr>
          <w:rStyle w:val="spiptexte"/>
          <w:rFonts w:ascii="Book Antiqua" w:hAnsi="Book Antiqua"/>
        </w:rPr>
        <w:t xml:space="preserve"> </w:t>
      </w:r>
      <w:r>
        <w:rPr>
          <w:rStyle w:val="spiptexte"/>
          <w:rFonts w:ascii="Book Antiqua" w:hAnsi="Book Antiqua"/>
        </w:rPr>
        <w:t>venon</w:t>
      </w:r>
      <w:r w:rsidR="00D8582E">
        <w:rPr>
          <w:rStyle w:val="spiptexte"/>
          <w:rFonts w:ascii="Book Antiqua" w:hAnsi="Book Antiqua"/>
        </w:rPr>
        <w:t>s</w:t>
      </w:r>
      <w:r>
        <w:rPr>
          <w:rStyle w:val="spiptexte"/>
          <w:rFonts w:ascii="Book Antiqua" w:hAnsi="Book Antiqua"/>
        </w:rPr>
        <w:t xml:space="preserve"> célébrer la merveille de notre création </w:t>
      </w:r>
    </w:p>
    <w:p w14:paraId="2542AF2F" w14:textId="77777777" w:rsidR="00D8582E" w:rsidRDefault="001264DF" w:rsidP="00D8582E">
      <w:pPr>
        <w:pStyle w:val="Paragraphedeliste"/>
        <w:ind w:firstLine="696"/>
        <w:rPr>
          <w:rStyle w:val="spiptexte"/>
          <w:rFonts w:ascii="Book Antiqua" w:hAnsi="Book Antiqua"/>
        </w:rPr>
      </w:pPr>
      <w:r>
        <w:rPr>
          <w:rStyle w:val="spiptexte"/>
          <w:rFonts w:ascii="Book Antiqua" w:hAnsi="Book Antiqua"/>
        </w:rPr>
        <w:t xml:space="preserve">et la merveille plus grande encore de notre rédemption, </w:t>
      </w:r>
    </w:p>
    <w:p w14:paraId="0A476F26" w14:textId="77777777" w:rsidR="001264DF" w:rsidRDefault="001264DF" w:rsidP="00D8582E">
      <w:pPr>
        <w:pStyle w:val="Paragraphedeliste"/>
        <w:ind w:firstLine="696"/>
        <w:rPr>
          <w:rStyle w:val="spiptexte"/>
          <w:rFonts w:ascii="Book Antiqua" w:hAnsi="Book Antiqua"/>
        </w:rPr>
      </w:pPr>
      <w:r>
        <w:rPr>
          <w:rStyle w:val="spiptexte"/>
          <w:rFonts w:ascii="Book Antiqua" w:hAnsi="Book Antiqua"/>
        </w:rPr>
        <w:t>daigne bénir cette eau.</w:t>
      </w:r>
    </w:p>
    <w:p w14:paraId="717FCCCF" w14:textId="77777777" w:rsidR="00D8582E" w:rsidRDefault="001264DF" w:rsidP="001264DF">
      <w:pPr>
        <w:pStyle w:val="Paragraphedeliste"/>
        <w:rPr>
          <w:rStyle w:val="spiptexte"/>
          <w:rFonts w:ascii="Book Antiqua" w:hAnsi="Book Antiqua"/>
        </w:rPr>
      </w:pPr>
      <w:r>
        <w:rPr>
          <w:rStyle w:val="spiptexte"/>
          <w:rFonts w:ascii="Book Antiqua" w:hAnsi="Book Antiqua"/>
        </w:rPr>
        <w:t xml:space="preserve">Tu l’as créée pour féconder la terre </w:t>
      </w:r>
    </w:p>
    <w:p w14:paraId="4EE11064" w14:textId="77777777" w:rsidR="001264DF" w:rsidRDefault="001264DF" w:rsidP="00D8582E">
      <w:pPr>
        <w:pStyle w:val="Paragraphedeliste"/>
        <w:ind w:firstLine="696"/>
        <w:rPr>
          <w:rStyle w:val="spiptexte"/>
          <w:rFonts w:ascii="Book Antiqua" w:hAnsi="Book Antiqua"/>
        </w:rPr>
      </w:pPr>
      <w:r>
        <w:rPr>
          <w:rStyle w:val="spiptexte"/>
          <w:rFonts w:ascii="Book Antiqua" w:hAnsi="Book Antiqua"/>
        </w:rPr>
        <w:t>et donner à nos corps fraicheur et pureté.</w:t>
      </w:r>
    </w:p>
    <w:p w14:paraId="2B3EBB73" w14:textId="77777777" w:rsidR="001264DF" w:rsidRDefault="001264DF" w:rsidP="001264DF">
      <w:pPr>
        <w:pStyle w:val="Paragraphedeliste"/>
        <w:rPr>
          <w:rStyle w:val="spiptexte"/>
          <w:rFonts w:ascii="Book Antiqua" w:hAnsi="Book Antiqua"/>
        </w:rPr>
      </w:pPr>
      <w:r>
        <w:rPr>
          <w:rStyle w:val="spiptexte"/>
          <w:rFonts w:ascii="Book Antiqua" w:hAnsi="Book Antiqua"/>
        </w:rPr>
        <w:t>Tu en as fait aussi l’instrument de ta miséricorde :</w:t>
      </w:r>
    </w:p>
    <w:p w14:paraId="20A9EC91" w14:textId="77777777" w:rsidR="00D8582E" w:rsidRDefault="001264DF" w:rsidP="00D8582E">
      <w:pPr>
        <w:pStyle w:val="Paragraphedeliste"/>
        <w:ind w:firstLine="696"/>
        <w:rPr>
          <w:rStyle w:val="spiptexte"/>
          <w:rFonts w:ascii="Book Antiqua" w:hAnsi="Book Antiqua"/>
        </w:rPr>
      </w:pPr>
      <w:r>
        <w:rPr>
          <w:rStyle w:val="spiptexte"/>
          <w:rFonts w:ascii="Book Antiqua" w:hAnsi="Book Antiqua"/>
        </w:rPr>
        <w:t>Par elle tu as libéré ton peuple de la servitude</w:t>
      </w:r>
      <w:r w:rsidR="00DE6040">
        <w:rPr>
          <w:rStyle w:val="spiptexte"/>
          <w:rFonts w:ascii="Book Antiqua" w:hAnsi="Book Antiqua"/>
        </w:rPr>
        <w:t xml:space="preserve"> </w:t>
      </w:r>
    </w:p>
    <w:p w14:paraId="31E53C96" w14:textId="77777777" w:rsidR="00D8582E" w:rsidRDefault="00DE6040" w:rsidP="00D8582E">
      <w:pPr>
        <w:pStyle w:val="Paragraphedeliste"/>
        <w:ind w:firstLine="696"/>
        <w:rPr>
          <w:rStyle w:val="spiptexte"/>
          <w:rFonts w:ascii="Book Antiqua" w:hAnsi="Book Antiqua"/>
        </w:rPr>
      </w:pPr>
      <w:r>
        <w:rPr>
          <w:rStyle w:val="spiptexte"/>
          <w:rFonts w:ascii="Book Antiqua" w:hAnsi="Book Antiqua"/>
        </w:rPr>
        <w:t xml:space="preserve">et tu as étanché sa soif dans le désert ; </w:t>
      </w:r>
    </w:p>
    <w:p w14:paraId="42520C07" w14:textId="77777777" w:rsidR="00D8582E" w:rsidRDefault="00DE6040" w:rsidP="00D8582E">
      <w:pPr>
        <w:pStyle w:val="Paragraphedeliste"/>
        <w:ind w:firstLine="696"/>
        <w:rPr>
          <w:rStyle w:val="spiptexte"/>
          <w:rFonts w:ascii="Book Antiqua" w:hAnsi="Book Antiqua"/>
        </w:rPr>
      </w:pPr>
      <w:r>
        <w:rPr>
          <w:rStyle w:val="spiptexte"/>
          <w:rFonts w:ascii="Book Antiqua" w:hAnsi="Book Antiqua"/>
        </w:rPr>
        <w:t xml:space="preserve">par elle les prophètes ont annoncé la Nouvelle Alliance </w:t>
      </w:r>
    </w:p>
    <w:p w14:paraId="60A43199" w14:textId="77777777" w:rsidR="00D8582E" w:rsidRDefault="00DE6040" w:rsidP="00D8582E">
      <w:pPr>
        <w:pStyle w:val="Paragraphedeliste"/>
        <w:ind w:firstLine="696"/>
        <w:rPr>
          <w:rStyle w:val="spiptexte"/>
          <w:rFonts w:ascii="Book Antiqua" w:hAnsi="Book Antiqua"/>
        </w:rPr>
      </w:pPr>
      <w:r>
        <w:rPr>
          <w:rStyle w:val="spiptexte"/>
          <w:rFonts w:ascii="Book Antiqua" w:hAnsi="Book Antiqua"/>
        </w:rPr>
        <w:t xml:space="preserve">que tu voulais sceller avec les hommes ; </w:t>
      </w:r>
    </w:p>
    <w:p w14:paraId="160F983F" w14:textId="77777777" w:rsidR="00D8582E" w:rsidRDefault="00DE6040" w:rsidP="00D8582E">
      <w:pPr>
        <w:pStyle w:val="Paragraphedeliste"/>
        <w:ind w:firstLine="696"/>
        <w:rPr>
          <w:rStyle w:val="spiptexte"/>
          <w:rFonts w:ascii="Book Antiqua" w:hAnsi="Book Antiqua"/>
        </w:rPr>
      </w:pPr>
      <w:r>
        <w:rPr>
          <w:rStyle w:val="spiptexte"/>
          <w:rFonts w:ascii="Book Antiqua" w:hAnsi="Book Antiqua"/>
        </w:rPr>
        <w:t xml:space="preserve">par elle enfin, </w:t>
      </w:r>
    </w:p>
    <w:p w14:paraId="6F505E4F" w14:textId="77777777" w:rsidR="00D8582E" w:rsidRDefault="00DE6040" w:rsidP="00D8582E">
      <w:pPr>
        <w:pStyle w:val="Paragraphedeliste"/>
        <w:ind w:firstLine="696"/>
        <w:rPr>
          <w:rStyle w:val="spiptexte"/>
          <w:rFonts w:ascii="Book Antiqua" w:hAnsi="Book Antiqua"/>
        </w:rPr>
      </w:pPr>
      <w:r>
        <w:rPr>
          <w:rStyle w:val="spiptexte"/>
          <w:rFonts w:ascii="Book Antiqua" w:hAnsi="Book Antiqua"/>
        </w:rPr>
        <w:t xml:space="preserve">eau sanctifiée quand Jésus fut baptisé dans le jourdain, </w:t>
      </w:r>
    </w:p>
    <w:p w14:paraId="793EEA17" w14:textId="77777777" w:rsidR="00D8582E" w:rsidRDefault="00DE6040" w:rsidP="00D8582E">
      <w:pPr>
        <w:pStyle w:val="Paragraphedeliste"/>
        <w:ind w:firstLine="696"/>
        <w:rPr>
          <w:rStyle w:val="spiptexte"/>
          <w:rFonts w:ascii="Book Antiqua" w:hAnsi="Book Antiqua"/>
        </w:rPr>
      </w:pPr>
      <w:r>
        <w:rPr>
          <w:rStyle w:val="spiptexte"/>
          <w:rFonts w:ascii="Book Antiqua" w:hAnsi="Book Antiqua"/>
        </w:rPr>
        <w:t xml:space="preserve">tu as renouvelé notre nature pécheresse </w:t>
      </w:r>
    </w:p>
    <w:p w14:paraId="7DA77C0C" w14:textId="77777777" w:rsidR="001264DF" w:rsidRDefault="00DE6040" w:rsidP="00D8582E">
      <w:pPr>
        <w:pStyle w:val="Paragraphedeliste"/>
        <w:ind w:firstLine="696"/>
        <w:rPr>
          <w:rStyle w:val="spiptexte"/>
          <w:rFonts w:ascii="Book Antiqua" w:hAnsi="Book Antiqua"/>
        </w:rPr>
      </w:pPr>
      <w:r>
        <w:rPr>
          <w:rStyle w:val="spiptexte"/>
          <w:rFonts w:ascii="Book Antiqua" w:hAnsi="Book Antiqua"/>
        </w:rPr>
        <w:t>dans le bain de la nouvelle naissance.</w:t>
      </w:r>
    </w:p>
    <w:p w14:paraId="1D4ED6C4" w14:textId="77777777" w:rsidR="00D8582E" w:rsidRDefault="00DE6040" w:rsidP="001264DF">
      <w:pPr>
        <w:pStyle w:val="Paragraphedeliste"/>
        <w:rPr>
          <w:rStyle w:val="spiptexte"/>
          <w:rFonts w:ascii="Book Antiqua" w:hAnsi="Book Antiqua"/>
        </w:rPr>
      </w:pPr>
      <w:r>
        <w:rPr>
          <w:rStyle w:val="spiptexte"/>
          <w:rFonts w:ascii="Book Antiqua" w:hAnsi="Book Antiqua"/>
        </w:rPr>
        <w:t xml:space="preserve">Que cette eau, maintenant nous rappelle notre baptême </w:t>
      </w:r>
    </w:p>
    <w:p w14:paraId="7491E129" w14:textId="77777777" w:rsidR="00DE6040" w:rsidRDefault="00DE6040" w:rsidP="00D8582E">
      <w:pPr>
        <w:pStyle w:val="Paragraphedeliste"/>
        <w:ind w:firstLine="696"/>
        <w:rPr>
          <w:rStyle w:val="spiptexte"/>
          <w:rFonts w:ascii="Book Antiqua" w:hAnsi="Book Antiqua"/>
        </w:rPr>
      </w:pPr>
      <w:r>
        <w:rPr>
          <w:rStyle w:val="spiptexte"/>
          <w:rFonts w:ascii="Book Antiqua" w:hAnsi="Book Antiqua"/>
        </w:rPr>
        <w:t>et nous fasse participer à la joie de nos frères les baptisés de Pâques.</w:t>
      </w:r>
    </w:p>
    <w:p w14:paraId="1B77D86F" w14:textId="77777777" w:rsidR="00DE6040" w:rsidRDefault="00DE6040" w:rsidP="001264DF">
      <w:pPr>
        <w:pStyle w:val="Paragraphedeliste"/>
        <w:rPr>
          <w:rStyle w:val="spiptexte"/>
          <w:rFonts w:ascii="Book Antiqua" w:hAnsi="Book Antiqua"/>
        </w:rPr>
      </w:pPr>
      <w:r>
        <w:rPr>
          <w:rStyle w:val="spiptexte"/>
          <w:rFonts w:ascii="Book Antiqua" w:hAnsi="Book Antiqua"/>
        </w:rPr>
        <w:t>Par Jésus le Christ notre Seigneur.</w:t>
      </w:r>
    </w:p>
    <w:p w14:paraId="5FB6DB96" w14:textId="77777777" w:rsidR="00D8582E" w:rsidRDefault="00D8582E" w:rsidP="001264DF">
      <w:pPr>
        <w:pStyle w:val="Paragraphedeliste"/>
        <w:rPr>
          <w:rStyle w:val="spiptexte"/>
          <w:rFonts w:ascii="Book Antiqua" w:hAnsi="Book Antiqua"/>
          <w:i/>
          <w:iCs/>
          <w:color w:val="FF0000"/>
        </w:rPr>
      </w:pPr>
    </w:p>
    <w:p w14:paraId="0512EB5A" w14:textId="77777777" w:rsidR="001264DF"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 xml:space="preserve">On dit ou on chante </w:t>
      </w:r>
      <w:r w:rsidR="00D8582E">
        <w:rPr>
          <w:rStyle w:val="spiptexte"/>
          <w:rFonts w:ascii="Book Antiqua" w:hAnsi="Book Antiqua"/>
          <w:i/>
          <w:iCs/>
          <w:color w:val="FF0000"/>
        </w:rPr>
        <w:t>par exemple : j’ai vu l’eau vive jaillissant du cœur du Christ</w:t>
      </w:r>
    </w:p>
    <w:p w14:paraId="41DB97B7" w14:textId="77777777" w:rsidR="00D8582E" w:rsidRDefault="00D8582E" w:rsidP="001264DF">
      <w:pPr>
        <w:pStyle w:val="Paragraphedeliste"/>
        <w:rPr>
          <w:rStyle w:val="spiptexte"/>
          <w:rFonts w:ascii="Book Antiqua" w:hAnsi="Book Antiqua"/>
          <w:i/>
          <w:iCs/>
          <w:color w:val="FF0000"/>
        </w:rPr>
      </w:pPr>
      <w:r>
        <w:rPr>
          <w:rStyle w:val="spiptexte"/>
          <w:rFonts w:ascii="Book Antiqua" w:hAnsi="Book Antiqua"/>
          <w:i/>
          <w:iCs/>
          <w:color w:val="FF0000"/>
        </w:rPr>
        <w:t>Pendant le chant chacun des participants va se signer avec l’eau bénite.</w:t>
      </w:r>
    </w:p>
    <w:p w14:paraId="20580DEA" w14:textId="77777777" w:rsidR="00D8582E"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Ensuite</w:t>
      </w:r>
      <w:r w:rsidR="00D8582E">
        <w:rPr>
          <w:rStyle w:val="spiptexte"/>
          <w:rFonts w:ascii="Book Antiqua" w:hAnsi="Book Antiqua"/>
          <w:i/>
          <w:iCs/>
          <w:color w:val="FF0000"/>
        </w:rPr>
        <w:t xml:space="preserve"> on chante le Gloria : </w:t>
      </w:r>
    </w:p>
    <w:p w14:paraId="6D1A99F4" w14:textId="77777777" w:rsidR="00D8582E" w:rsidRDefault="00D8582E" w:rsidP="001264DF">
      <w:pPr>
        <w:pStyle w:val="Paragraphedeliste"/>
        <w:rPr>
          <w:rStyle w:val="spiptexte"/>
          <w:rFonts w:ascii="Book Antiqua" w:hAnsi="Book Antiqua"/>
          <w:i/>
          <w:iCs/>
          <w:color w:val="FF0000"/>
        </w:rPr>
      </w:pPr>
    </w:p>
    <w:p w14:paraId="30911E93" w14:textId="77777777" w:rsidR="00D8582E" w:rsidRPr="00D8582E" w:rsidRDefault="00D8582E" w:rsidP="001264DF">
      <w:pPr>
        <w:pStyle w:val="Paragraphedeliste"/>
        <w:rPr>
          <w:rStyle w:val="spiptexte"/>
          <w:rFonts w:ascii="Book Antiqua" w:hAnsi="Book Antiqua"/>
          <w:color w:val="000000" w:themeColor="text1"/>
        </w:rPr>
      </w:pPr>
      <w:r w:rsidRPr="00D8582E">
        <w:rPr>
          <w:rFonts w:ascii="Book Antiqua" w:hAnsi="Book Antiqua"/>
          <w:color w:val="000000" w:themeColor="text1"/>
        </w:rPr>
        <w:t>Gloire à Dieu, au plus haut des cieux,</w:t>
      </w:r>
      <w:r w:rsidRPr="00D8582E">
        <w:rPr>
          <w:rFonts w:ascii="Book Antiqua" w:hAnsi="Book Antiqua"/>
          <w:color w:val="000000" w:themeColor="text1"/>
        </w:rPr>
        <w:br/>
        <w:t>Et paix sur la terre aux hommes qu’il aime.</w:t>
      </w:r>
      <w:r w:rsidRPr="00D8582E">
        <w:rPr>
          <w:rFonts w:ascii="Book Antiqua" w:hAnsi="Book Antiqua"/>
          <w:color w:val="000000" w:themeColor="text1"/>
        </w:rPr>
        <w:br/>
        <w:t>Nous te louons, nous te bénissons,</w:t>
      </w:r>
      <w:r>
        <w:rPr>
          <w:rFonts w:ascii="Book Antiqua" w:hAnsi="Book Antiqua"/>
          <w:color w:val="000000" w:themeColor="text1"/>
        </w:rPr>
        <w:t xml:space="preserve"> </w:t>
      </w:r>
      <w:r w:rsidRPr="00D8582E">
        <w:rPr>
          <w:rFonts w:ascii="Book Antiqua" w:hAnsi="Book Antiqua"/>
          <w:color w:val="000000" w:themeColor="text1"/>
        </w:rPr>
        <w:t>nous t’adorons,</w:t>
      </w:r>
      <w:r w:rsidRPr="00D8582E">
        <w:rPr>
          <w:rFonts w:ascii="Book Antiqua" w:hAnsi="Book Antiqua"/>
          <w:color w:val="000000" w:themeColor="text1"/>
        </w:rPr>
        <w:br/>
        <w:t>Nous te glorifions, nous te rendons grâce,</w:t>
      </w:r>
      <w:r>
        <w:rPr>
          <w:rFonts w:ascii="Book Antiqua" w:hAnsi="Book Antiqua"/>
          <w:color w:val="000000" w:themeColor="text1"/>
        </w:rPr>
        <w:t xml:space="preserve"> </w:t>
      </w:r>
      <w:r w:rsidRPr="00D8582E">
        <w:rPr>
          <w:rFonts w:ascii="Book Antiqua" w:hAnsi="Book Antiqua"/>
          <w:color w:val="000000" w:themeColor="text1"/>
        </w:rPr>
        <w:t>pour ton immense gloire,</w:t>
      </w:r>
      <w:r w:rsidRPr="00D8582E">
        <w:rPr>
          <w:rFonts w:ascii="Book Antiqua" w:hAnsi="Book Antiqua"/>
          <w:color w:val="000000" w:themeColor="text1"/>
        </w:rPr>
        <w:br/>
        <w:t>Seigneur Dieu, Roi du ciel,</w:t>
      </w:r>
      <w:r>
        <w:rPr>
          <w:rFonts w:ascii="Book Antiqua" w:hAnsi="Book Antiqua"/>
          <w:color w:val="000000" w:themeColor="text1"/>
        </w:rPr>
        <w:t xml:space="preserve"> </w:t>
      </w:r>
      <w:r w:rsidRPr="00D8582E">
        <w:rPr>
          <w:rFonts w:ascii="Book Antiqua" w:hAnsi="Book Antiqua"/>
          <w:color w:val="000000" w:themeColor="text1"/>
        </w:rPr>
        <w:t>Dieu le Père tout-puissant.</w:t>
      </w:r>
      <w:r w:rsidRPr="00D8582E">
        <w:rPr>
          <w:rFonts w:ascii="Book Antiqua" w:hAnsi="Book Antiqua"/>
          <w:color w:val="000000" w:themeColor="text1"/>
        </w:rPr>
        <w:br/>
        <w:t>Seigneur, Fils unique, Jésus Christ,</w:t>
      </w:r>
      <w:r w:rsidRPr="00D8582E">
        <w:rPr>
          <w:rFonts w:ascii="Book Antiqua" w:hAnsi="Book Antiqua"/>
          <w:color w:val="000000" w:themeColor="text1"/>
        </w:rPr>
        <w:br/>
        <w:t>Seigneur Dieu, Agneau de Dieu,</w:t>
      </w:r>
      <w:r>
        <w:rPr>
          <w:rFonts w:ascii="Book Antiqua" w:hAnsi="Book Antiqua"/>
          <w:color w:val="000000" w:themeColor="text1"/>
        </w:rPr>
        <w:t xml:space="preserve"> </w:t>
      </w:r>
      <w:r w:rsidRPr="00D8582E">
        <w:rPr>
          <w:rFonts w:ascii="Book Antiqua" w:hAnsi="Book Antiqua"/>
          <w:color w:val="000000" w:themeColor="text1"/>
        </w:rPr>
        <w:t>le Fils du Père.</w:t>
      </w:r>
      <w:r w:rsidRPr="00D8582E">
        <w:rPr>
          <w:rFonts w:ascii="Book Antiqua" w:hAnsi="Book Antiqua"/>
          <w:color w:val="000000" w:themeColor="text1"/>
        </w:rPr>
        <w:br/>
        <w:t xml:space="preserve">Toi qui enlèves le </w:t>
      </w:r>
      <w:hyperlink r:id="rId6"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prends pitié de nous </w:t>
      </w:r>
      <w:r w:rsidRPr="00D8582E">
        <w:rPr>
          <w:rFonts w:ascii="Book Antiqua" w:hAnsi="Book Antiqua"/>
          <w:color w:val="000000" w:themeColor="text1"/>
        </w:rPr>
        <w:br/>
        <w:t xml:space="preserve">Toi qui enlèves le </w:t>
      </w:r>
      <w:hyperlink r:id="rId7"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reçois notre prière ;</w:t>
      </w:r>
      <w:r w:rsidRPr="00D8582E">
        <w:rPr>
          <w:rFonts w:ascii="Book Antiqua" w:hAnsi="Book Antiqua"/>
          <w:color w:val="000000" w:themeColor="text1"/>
        </w:rPr>
        <w:br/>
        <w:t>Toi qui es assis à la droite du Père,</w:t>
      </w:r>
      <w:r>
        <w:rPr>
          <w:rFonts w:ascii="Book Antiqua" w:hAnsi="Book Antiqua"/>
          <w:color w:val="000000" w:themeColor="text1"/>
        </w:rPr>
        <w:t xml:space="preserve"> </w:t>
      </w:r>
      <w:r w:rsidRPr="00D8582E">
        <w:rPr>
          <w:rFonts w:ascii="Book Antiqua" w:hAnsi="Book Antiqua"/>
          <w:color w:val="000000" w:themeColor="text1"/>
        </w:rPr>
        <w:t>prends pitié de nous.</w:t>
      </w:r>
      <w:r w:rsidRPr="00D8582E">
        <w:rPr>
          <w:rFonts w:ascii="Book Antiqua" w:hAnsi="Book Antiqua"/>
          <w:color w:val="000000" w:themeColor="text1"/>
        </w:rPr>
        <w:br/>
        <w:t>Car toi seul es saint,</w:t>
      </w:r>
      <w:r>
        <w:rPr>
          <w:rFonts w:ascii="Book Antiqua" w:hAnsi="Book Antiqua"/>
          <w:color w:val="000000" w:themeColor="text1"/>
        </w:rPr>
        <w:t xml:space="preserve"> </w:t>
      </w:r>
      <w:r w:rsidRPr="00D8582E">
        <w:rPr>
          <w:rFonts w:ascii="Book Antiqua" w:hAnsi="Book Antiqua"/>
          <w:color w:val="000000" w:themeColor="text1"/>
        </w:rPr>
        <w:t>Toi seul es Seigneur,</w:t>
      </w:r>
      <w:r w:rsidRPr="00D8582E">
        <w:rPr>
          <w:rFonts w:ascii="Book Antiqua" w:hAnsi="Book Antiqua"/>
          <w:color w:val="000000" w:themeColor="text1"/>
        </w:rPr>
        <w:br/>
      </w:r>
      <w:r w:rsidRPr="00D8582E">
        <w:rPr>
          <w:rFonts w:ascii="Book Antiqua" w:hAnsi="Book Antiqua"/>
          <w:color w:val="000000" w:themeColor="text1"/>
        </w:rPr>
        <w:lastRenderedPageBreak/>
        <w:t xml:space="preserve">Toi seul es le Très-Haut, </w:t>
      </w:r>
      <w:r>
        <w:rPr>
          <w:rFonts w:ascii="Book Antiqua" w:hAnsi="Book Antiqua"/>
          <w:color w:val="000000" w:themeColor="text1"/>
        </w:rPr>
        <w:t xml:space="preserve"> </w:t>
      </w:r>
      <w:r w:rsidRPr="00D8582E">
        <w:rPr>
          <w:rFonts w:ascii="Book Antiqua" w:hAnsi="Book Antiqua"/>
          <w:color w:val="000000" w:themeColor="text1"/>
        </w:rPr>
        <w:t>Jésus Christ, avec le Saint-Esprit</w:t>
      </w:r>
      <w:r w:rsidRPr="00D8582E">
        <w:rPr>
          <w:rFonts w:ascii="Book Antiqua" w:hAnsi="Book Antiqua"/>
          <w:color w:val="000000" w:themeColor="text1"/>
        </w:rPr>
        <w:br/>
        <w:t>Dans la gloire de Dieu le Père.</w:t>
      </w:r>
    </w:p>
    <w:p w14:paraId="4A4ECDD6" w14:textId="77777777" w:rsidR="00D8582E" w:rsidRDefault="00D8582E" w:rsidP="001264DF">
      <w:pPr>
        <w:pStyle w:val="Paragraphedeliste"/>
        <w:rPr>
          <w:rStyle w:val="spiptexte"/>
          <w:rFonts w:ascii="Book Antiqua" w:hAnsi="Book Antiqua"/>
          <w:i/>
          <w:iCs/>
          <w:color w:val="FF0000"/>
        </w:rPr>
      </w:pPr>
    </w:p>
    <w:p w14:paraId="4C3B5BD0" w14:textId="77777777" w:rsidR="001264DF" w:rsidRDefault="00D8582E" w:rsidP="001264DF">
      <w:pPr>
        <w:pStyle w:val="Paragraphedeliste"/>
        <w:rPr>
          <w:rStyle w:val="spiptexte"/>
          <w:rFonts w:ascii="Book Antiqua" w:hAnsi="Book Antiqua"/>
          <w:i/>
          <w:iCs/>
          <w:color w:val="FF0000"/>
        </w:rPr>
      </w:pPr>
      <w:r>
        <w:rPr>
          <w:rStyle w:val="spiptexte"/>
          <w:rFonts w:ascii="Book Antiqua" w:hAnsi="Book Antiqua"/>
          <w:i/>
          <w:iCs/>
          <w:color w:val="FF0000"/>
        </w:rPr>
        <w:t>C</w:t>
      </w:r>
      <w:r w:rsidR="001264DF">
        <w:rPr>
          <w:rStyle w:val="spiptexte"/>
          <w:rFonts w:ascii="Book Antiqua" w:hAnsi="Book Antiqua"/>
          <w:i/>
          <w:iCs/>
          <w:color w:val="FF0000"/>
        </w:rPr>
        <w:t>elui qui guide la prière dit l’oraison du dimanche :</w:t>
      </w:r>
    </w:p>
    <w:p w14:paraId="1C3E28EF" w14:textId="77777777" w:rsidR="001264DF" w:rsidRDefault="001264DF" w:rsidP="001264DF">
      <w:pPr>
        <w:pStyle w:val="Paragraphedeliste"/>
        <w:rPr>
          <w:rStyle w:val="spiptexte"/>
          <w:rFonts w:ascii="Book Antiqua" w:hAnsi="Book Antiqua"/>
          <w:i/>
          <w:iCs/>
          <w:color w:val="FF0000"/>
        </w:rPr>
      </w:pPr>
    </w:p>
    <w:p w14:paraId="17B521A8" w14:textId="77777777" w:rsidR="00897F97" w:rsidRDefault="001264DF" w:rsidP="001264DF">
      <w:pPr>
        <w:pStyle w:val="Paragraphedeliste"/>
        <w:rPr>
          <w:rStyle w:val="spiptexte"/>
          <w:rFonts w:ascii="Book Antiqua" w:hAnsi="Book Antiqua"/>
          <w:color w:val="000000" w:themeColor="text1"/>
        </w:rPr>
      </w:pPr>
      <w:r>
        <w:rPr>
          <w:rStyle w:val="spiptexte"/>
          <w:rFonts w:ascii="Book Antiqua" w:hAnsi="Book Antiqua"/>
          <w:color w:val="000000" w:themeColor="text1"/>
        </w:rPr>
        <w:t>« </w:t>
      </w:r>
      <w:r w:rsidR="00897F97">
        <w:rPr>
          <w:rStyle w:val="spiptexte"/>
          <w:rFonts w:ascii="Book Antiqua" w:hAnsi="Book Antiqua"/>
          <w:color w:val="000000" w:themeColor="text1"/>
        </w:rPr>
        <w:t>Aujourd’hui, Dieu notre Père,</w:t>
      </w:r>
    </w:p>
    <w:p w14:paraId="1AD8F2CA" w14:textId="77777777" w:rsidR="00897F97" w:rsidRDefault="00897F97" w:rsidP="00897F97">
      <w:pPr>
        <w:pStyle w:val="Paragraphedeliste"/>
        <w:ind w:left="1428" w:firstLine="696"/>
        <w:rPr>
          <w:rStyle w:val="spiptexte"/>
          <w:rFonts w:ascii="Book Antiqua" w:hAnsi="Book Antiqua"/>
          <w:color w:val="000000" w:themeColor="text1"/>
        </w:rPr>
      </w:pPr>
      <w:r>
        <w:rPr>
          <w:rStyle w:val="spiptexte"/>
          <w:rFonts w:ascii="Book Antiqua" w:hAnsi="Book Antiqua"/>
          <w:color w:val="000000" w:themeColor="text1"/>
        </w:rPr>
        <w:t>Tu nous ouvres la vie éternelle</w:t>
      </w:r>
    </w:p>
    <w:p w14:paraId="0FE6F12C" w14:textId="77777777" w:rsidR="00897F97" w:rsidRDefault="00897F97" w:rsidP="00897F97">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par la victoire de ton Fils sur la morts</w:t>
      </w:r>
    </w:p>
    <w:p w14:paraId="29BEEAE5" w14:textId="77777777" w:rsidR="00897F97" w:rsidRDefault="00897F97" w:rsidP="00897F97">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et nous fêtons sa résurrection.</w:t>
      </w:r>
    </w:p>
    <w:p w14:paraId="1C4618BA" w14:textId="77777777" w:rsidR="00897F97" w:rsidRDefault="00897F97" w:rsidP="00897F97">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Que ton Esprit fasse de nous des hommes nouveaux </w:t>
      </w:r>
    </w:p>
    <w:p w14:paraId="482F60A0" w14:textId="77777777" w:rsidR="00897F97" w:rsidRDefault="00897F97" w:rsidP="00897F97">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 xml:space="preserve">pour que nous ressuscitions avec le Christ </w:t>
      </w:r>
    </w:p>
    <w:p w14:paraId="5C9AB7C9" w14:textId="77777777" w:rsidR="00897F97" w:rsidRDefault="00897F97" w:rsidP="00897F97">
      <w:pPr>
        <w:pStyle w:val="Paragraphedeliste"/>
        <w:ind w:left="1428"/>
        <w:rPr>
          <w:rStyle w:val="spiptexte"/>
          <w:rFonts w:ascii="Book Antiqua" w:hAnsi="Book Antiqua"/>
          <w:color w:val="000000" w:themeColor="text1"/>
        </w:rPr>
      </w:pPr>
      <w:r>
        <w:rPr>
          <w:rStyle w:val="spiptexte"/>
          <w:rFonts w:ascii="Book Antiqua" w:hAnsi="Book Antiqua"/>
          <w:color w:val="000000" w:themeColor="text1"/>
        </w:rPr>
        <w:t>dans la lumière de la vie.</w:t>
      </w:r>
    </w:p>
    <w:p w14:paraId="368975CF" w14:textId="77777777" w:rsidR="001264DF" w:rsidRDefault="00897F97" w:rsidP="00897F97">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Par Jésus Christ, ton Fils unique, notre Seigneur et notre Dieu qui </w:t>
      </w:r>
      <w:r w:rsidR="001264DF">
        <w:rPr>
          <w:rStyle w:val="spiptexte"/>
          <w:rFonts w:ascii="Book Antiqua" w:hAnsi="Book Antiqua"/>
          <w:color w:val="000000" w:themeColor="text1"/>
        </w:rPr>
        <w:t xml:space="preserve"> vit et règne avec Toi, dans l’unité du Saint Esprit, maintenant et pour les siècles des siècles. » R/Amen</w:t>
      </w:r>
    </w:p>
    <w:p w14:paraId="52794D3B" w14:textId="77777777" w:rsidR="001264DF" w:rsidRDefault="001264DF" w:rsidP="001264DF">
      <w:pPr>
        <w:pStyle w:val="Paragraphedeliste"/>
        <w:rPr>
          <w:rStyle w:val="spiptexte"/>
          <w:rFonts w:ascii="Book Antiqua" w:hAnsi="Book Antiqua"/>
          <w:i/>
          <w:iCs/>
          <w:color w:val="FF0000"/>
        </w:rPr>
      </w:pPr>
    </w:p>
    <w:p w14:paraId="1294B1C5" w14:textId="77777777" w:rsidR="001264DF"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On prend ensuite les lectures du jour, donc les lectures du dimanche. Celui qui lit se met debout.</w:t>
      </w:r>
    </w:p>
    <w:p w14:paraId="6D74842B" w14:textId="77777777" w:rsidR="001264DF"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Après la 1</w:t>
      </w:r>
      <w:r>
        <w:rPr>
          <w:rStyle w:val="spiptexte"/>
          <w:rFonts w:ascii="Book Antiqua" w:hAnsi="Book Antiqua"/>
          <w:i/>
          <w:iCs/>
          <w:color w:val="FF0000"/>
          <w:vertAlign w:val="superscript"/>
        </w:rPr>
        <w:t>ère</w:t>
      </w:r>
      <w:r>
        <w:rPr>
          <w:rStyle w:val="spiptexte"/>
          <w:rFonts w:ascii="Book Antiqua" w:hAnsi="Book Antiqua"/>
          <w:i/>
          <w:iCs/>
          <w:color w:val="FF0000"/>
        </w:rPr>
        <w:t xml:space="preserve"> lecture le Psaume et la 2</w:t>
      </w:r>
      <w:r>
        <w:rPr>
          <w:rStyle w:val="spiptexte"/>
          <w:rFonts w:ascii="Book Antiqua" w:hAnsi="Book Antiqua"/>
          <w:i/>
          <w:iCs/>
          <w:color w:val="FF0000"/>
          <w:vertAlign w:val="superscript"/>
        </w:rPr>
        <w:t>ème</w:t>
      </w:r>
      <w:r>
        <w:rPr>
          <w:rStyle w:val="spiptexte"/>
          <w:rFonts w:ascii="Book Antiqua" w:hAnsi="Book Antiqua"/>
          <w:i/>
          <w:iCs/>
          <w:color w:val="FF0000"/>
        </w:rPr>
        <w:t xml:space="preserve"> lecture, tous se lèvent pour l’acclamation de l’Evangile.</w:t>
      </w:r>
    </w:p>
    <w:p w14:paraId="29FF48E7" w14:textId="77777777" w:rsidR="00897F97" w:rsidRPr="00897F97" w:rsidRDefault="00897F97" w:rsidP="00897F9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97F97">
        <w:rPr>
          <w:rFonts w:ascii="Times New Roman" w:eastAsia="Times New Roman" w:hAnsi="Times New Roman" w:cs="Times New Roman"/>
          <w:b/>
          <w:bCs/>
          <w:sz w:val="24"/>
          <w:szCs w:val="24"/>
          <w:lang w:eastAsia="fr-FR"/>
        </w:rPr>
        <w:t>Première lecture</w:t>
      </w:r>
    </w:p>
    <w:p w14:paraId="419C9352" w14:textId="77777777" w:rsidR="00897F97" w:rsidRPr="00897F97" w:rsidRDefault="00897F97" w:rsidP="00897F9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97F97">
        <w:rPr>
          <w:rFonts w:ascii="Times New Roman" w:eastAsia="Times New Roman" w:hAnsi="Times New Roman" w:cs="Times New Roman"/>
          <w:b/>
          <w:bCs/>
          <w:sz w:val="20"/>
          <w:szCs w:val="20"/>
          <w:lang w:eastAsia="fr-FR"/>
        </w:rPr>
        <w:t>« Nous avons mangé et bu avec lui après sa résurrection d’entre les morts » (Ac 10, 34a.37-43)</w:t>
      </w:r>
    </w:p>
    <w:p w14:paraId="2ECC7C9E"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Lecture du livre des Actes des Apôtres</w:t>
      </w:r>
    </w:p>
    <w:p w14:paraId="75D58C57"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En ces jours-là,</w:t>
      </w:r>
      <w:r w:rsidRPr="00897F97">
        <w:rPr>
          <w:rFonts w:ascii="Times New Roman" w:eastAsia="Times New Roman" w:hAnsi="Times New Roman" w:cs="Times New Roman"/>
          <w:sz w:val="24"/>
          <w:szCs w:val="24"/>
          <w:lang w:eastAsia="fr-FR"/>
        </w:rPr>
        <w:br/>
        <w:t>quand Pierre arriva à Césarée</w:t>
      </w:r>
      <w:r w:rsidRPr="00897F97">
        <w:rPr>
          <w:rFonts w:ascii="Times New Roman" w:eastAsia="Times New Roman" w:hAnsi="Times New Roman" w:cs="Times New Roman"/>
          <w:sz w:val="24"/>
          <w:szCs w:val="24"/>
          <w:lang w:eastAsia="fr-FR"/>
        </w:rPr>
        <w:br/>
        <w:t>chez un centurion de l’armée romaine,</w:t>
      </w:r>
      <w:r w:rsidRPr="00897F97">
        <w:rPr>
          <w:rFonts w:ascii="Times New Roman" w:eastAsia="Times New Roman" w:hAnsi="Times New Roman" w:cs="Times New Roman"/>
          <w:sz w:val="24"/>
          <w:szCs w:val="24"/>
          <w:lang w:eastAsia="fr-FR"/>
        </w:rPr>
        <w:br/>
        <w:t>    il prit la parole et dit :</w:t>
      </w:r>
      <w:r w:rsidRPr="00897F97">
        <w:rPr>
          <w:rFonts w:ascii="Times New Roman" w:eastAsia="Times New Roman" w:hAnsi="Times New Roman" w:cs="Times New Roman"/>
          <w:sz w:val="24"/>
          <w:szCs w:val="24"/>
          <w:lang w:eastAsia="fr-FR"/>
        </w:rPr>
        <w:br/>
        <w:t>    « Vous savez ce qui s’est passé à travers tout le pays des Juifs,</w:t>
      </w:r>
      <w:r w:rsidRPr="00897F97">
        <w:rPr>
          <w:rFonts w:ascii="Times New Roman" w:eastAsia="Times New Roman" w:hAnsi="Times New Roman" w:cs="Times New Roman"/>
          <w:sz w:val="24"/>
          <w:szCs w:val="24"/>
          <w:lang w:eastAsia="fr-FR"/>
        </w:rPr>
        <w:br/>
        <w:t>depuis les commencements en Galilée,</w:t>
      </w:r>
      <w:r w:rsidRPr="00897F97">
        <w:rPr>
          <w:rFonts w:ascii="Times New Roman" w:eastAsia="Times New Roman" w:hAnsi="Times New Roman" w:cs="Times New Roman"/>
          <w:sz w:val="24"/>
          <w:szCs w:val="24"/>
          <w:lang w:eastAsia="fr-FR"/>
        </w:rPr>
        <w:br/>
        <w:t>après le baptême proclamé par Jean :</w:t>
      </w:r>
      <w:r w:rsidRPr="00897F97">
        <w:rPr>
          <w:rFonts w:ascii="Times New Roman" w:eastAsia="Times New Roman" w:hAnsi="Times New Roman" w:cs="Times New Roman"/>
          <w:sz w:val="24"/>
          <w:szCs w:val="24"/>
          <w:lang w:eastAsia="fr-FR"/>
        </w:rPr>
        <w:br/>
        <w:t>    Jésus de Nazareth,</w:t>
      </w:r>
      <w:r w:rsidRPr="00897F97">
        <w:rPr>
          <w:rFonts w:ascii="Times New Roman" w:eastAsia="Times New Roman" w:hAnsi="Times New Roman" w:cs="Times New Roman"/>
          <w:sz w:val="24"/>
          <w:szCs w:val="24"/>
          <w:lang w:eastAsia="fr-FR"/>
        </w:rPr>
        <w:br/>
        <w:t>Dieu lui a donné l’onction d’Esprit Saint et de puissance.</w:t>
      </w:r>
      <w:r w:rsidRPr="00897F97">
        <w:rPr>
          <w:rFonts w:ascii="Times New Roman" w:eastAsia="Times New Roman" w:hAnsi="Times New Roman" w:cs="Times New Roman"/>
          <w:sz w:val="24"/>
          <w:szCs w:val="24"/>
          <w:lang w:eastAsia="fr-FR"/>
        </w:rPr>
        <w:br/>
        <w:t>Là où il passait, il faisait le bien</w:t>
      </w:r>
      <w:r w:rsidRPr="00897F97">
        <w:rPr>
          <w:rFonts w:ascii="Times New Roman" w:eastAsia="Times New Roman" w:hAnsi="Times New Roman" w:cs="Times New Roman"/>
          <w:sz w:val="24"/>
          <w:szCs w:val="24"/>
          <w:lang w:eastAsia="fr-FR"/>
        </w:rPr>
        <w:br/>
        <w:t>et guérissait tous ceux qui étaient sous le pouvoir du diable,</w:t>
      </w:r>
      <w:r w:rsidRPr="00897F97">
        <w:rPr>
          <w:rFonts w:ascii="Times New Roman" w:eastAsia="Times New Roman" w:hAnsi="Times New Roman" w:cs="Times New Roman"/>
          <w:sz w:val="24"/>
          <w:szCs w:val="24"/>
          <w:lang w:eastAsia="fr-FR"/>
        </w:rPr>
        <w:br/>
        <w:t>car Dieu était avec lui.</w:t>
      </w:r>
      <w:r w:rsidRPr="00897F97">
        <w:rPr>
          <w:rFonts w:ascii="Times New Roman" w:eastAsia="Times New Roman" w:hAnsi="Times New Roman" w:cs="Times New Roman"/>
          <w:sz w:val="24"/>
          <w:szCs w:val="24"/>
          <w:lang w:eastAsia="fr-FR"/>
        </w:rPr>
        <w:br/>
        <w:t>    Et nous, nous sommes témoins</w:t>
      </w:r>
      <w:r w:rsidRPr="00897F97">
        <w:rPr>
          <w:rFonts w:ascii="Times New Roman" w:eastAsia="Times New Roman" w:hAnsi="Times New Roman" w:cs="Times New Roman"/>
          <w:sz w:val="24"/>
          <w:szCs w:val="24"/>
          <w:lang w:eastAsia="fr-FR"/>
        </w:rPr>
        <w:br/>
        <w:t>de tout ce qu’il a fait dans le pays des Juifs et à Jérusalem.</w:t>
      </w:r>
      <w:r w:rsidRPr="00897F97">
        <w:rPr>
          <w:rFonts w:ascii="Times New Roman" w:eastAsia="Times New Roman" w:hAnsi="Times New Roman" w:cs="Times New Roman"/>
          <w:sz w:val="24"/>
          <w:szCs w:val="24"/>
          <w:lang w:eastAsia="fr-FR"/>
        </w:rPr>
        <w:br/>
        <w:t>Celui qu’ils ont supprimé en le suspendant au bois du supplice,</w:t>
      </w:r>
      <w:r w:rsidRPr="00897F97">
        <w:rPr>
          <w:rFonts w:ascii="Times New Roman" w:eastAsia="Times New Roman" w:hAnsi="Times New Roman" w:cs="Times New Roman"/>
          <w:sz w:val="24"/>
          <w:szCs w:val="24"/>
          <w:lang w:eastAsia="fr-FR"/>
        </w:rPr>
        <w:br/>
        <w:t>    Dieu l’a ressuscité le troisième jour.</w:t>
      </w:r>
      <w:r w:rsidRPr="00897F97">
        <w:rPr>
          <w:rFonts w:ascii="Times New Roman" w:eastAsia="Times New Roman" w:hAnsi="Times New Roman" w:cs="Times New Roman"/>
          <w:sz w:val="24"/>
          <w:szCs w:val="24"/>
          <w:lang w:eastAsia="fr-FR"/>
        </w:rPr>
        <w:br/>
        <w:t>Il lui a donné de se manifester,</w:t>
      </w:r>
      <w:r w:rsidRPr="00897F97">
        <w:rPr>
          <w:rFonts w:ascii="Times New Roman" w:eastAsia="Times New Roman" w:hAnsi="Times New Roman" w:cs="Times New Roman"/>
          <w:sz w:val="24"/>
          <w:szCs w:val="24"/>
          <w:lang w:eastAsia="fr-FR"/>
        </w:rPr>
        <w:br/>
        <w:t>    non pas à tout le peuple,</w:t>
      </w:r>
      <w:r w:rsidRPr="00897F97">
        <w:rPr>
          <w:rFonts w:ascii="Times New Roman" w:eastAsia="Times New Roman" w:hAnsi="Times New Roman" w:cs="Times New Roman"/>
          <w:sz w:val="24"/>
          <w:szCs w:val="24"/>
          <w:lang w:eastAsia="fr-FR"/>
        </w:rPr>
        <w:br/>
        <w:t>mais à des témoins que Dieu avait choisis d’avance,</w:t>
      </w:r>
      <w:r w:rsidRPr="00897F97">
        <w:rPr>
          <w:rFonts w:ascii="Times New Roman" w:eastAsia="Times New Roman" w:hAnsi="Times New Roman" w:cs="Times New Roman"/>
          <w:sz w:val="24"/>
          <w:szCs w:val="24"/>
          <w:lang w:eastAsia="fr-FR"/>
        </w:rPr>
        <w:br/>
        <w:t>à nous qui avons mangé et bu avec lui</w:t>
      </w:r>
      <w:r w:rsidRPr="00897F97">
        <w:rPr>
          <w:rFonts w:ascii="Times New Roman" w:eastAsia="Times New Roman" w:hAnsi="Times New Roman" w:cs="Times New Roman"/>
          <w:sz w:val="24"/>
          <w:szCs w:val="24"/>
          <w:lang w:eastAsia="fr-FR"/>
        </w:rPr>
        <w:br/>
        <w:t>après sa résurrection d’entre les morts.</w:t>
      </w:r>
      <w:r w:rsidRPr="00897F97">
        <w:rPr>
          <w:rFonts w:ascii="Times New Roman" w:eastAsia="Times New Roman" w:hAnsi="Times New Roman" w:cs="Times New Roman"/>
          <w:sz w:val="24"/>
          <w:szCs w:val="24"/>
          <w:lang w:eastAsia="fr-FR"/>
        </w:rPr>
        <w:br/>
        <w:t>    Dieu nous a chargés d’annoncer au peuple et de témoigner</w:t>
      </w:r>
      <w:r w:rsidRPr="00897F97">
        <w:rPr>
          <w:rFonts w:ascii="Times New Roman" w:eastAsia="Times New Roman" w:hAnsi="Times New Roman" w:cs="Times New Roman"/>
          <w:sz w:val="24"/>
          <w:szCs w:val="24"/>
          <w:lang w:eastAsia="fr-FR"/>
        </w:rPr>
        <w:br/>
        <w:t>que lui-même l’a établi Juge des vivants et des morts.</w:t>
      </w:r>
      <w:r w:rsidRPr="00897F97">
        <w:rPr>
          <w:rFonts w:ascii="Times New Roman" w:eastAsia="Times New Roman" w:hAnsi="Times New Roman" w:cs="Times New Roman"/>
          <w:sz w:val="24"/>
          <w:szCs w:val="24"/>
          <w:lang w:eastAsia="fr-FR"/>
        </w:rPr>
        <w:br/>
        <w:t>    C’est à Jésus que tous les prophètes rendent ce témoignage :</w:t>
      </w:r>
      <w:r w:rsidRPr="00897F97">
        <w:rPr>
          <w:rFonts w:ascii="Times New Roman" w:eastAsia="Times New Roman" w:hAnsi="Times New Roman" w:cs="Times New Roman"/>
          <w:sz w:val="24"/>
          <w:szCs w:val="24"/>
          <w:lang w:eastAsia="fr-FR"/>
        </w:rPr>
        <w:br/>
      </w:r>
      <w:r w:rsidRPr="00897F97">
        <w:rPr>
          <w:rFonts w:ascii="Times New Roman" w:eastAsia="Times New Roman" w:hAnsi="Times New Roman" w:cs="Times New Roman"/>
          <w:sz w:val="24"/>
          <w:szCs w:val="24"/>
          <w:lang w:eastAsia="fr-FR"/>
        </w:rPr>
        <w:lastRenderedPageBreak/>
        <w:t>Quiconque croit en lui</w:t>
      </w:r>
      <w:r w:rsidRPr="00897F97">
        <w:rPr>
          <w:rFonts w:ascii="Times New Roman" w:eastAsia="Times New Roman" w:hAnsi="Times New Roman" w:cs="Times New Roman"/>
          <w:sz w:val="24"/>
          <w:szCs w:val="24"/>
          <w:lang w:eastAsia="fr-FR"/>
        </w:rPr>
        <w:br/>
        <w:t>reçoit par son nom le pardon de ses péchés. »</w:t>
      </w:r>
    </w:p>
    <w:p w14:paraId="1C75E8BC"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 Parole du Seigneur.</w:t>
      </w:r>
    </w:p>
    <w:p w14:paraId="726E22F9" w14:textId="77777777" w:rsidR="00897F97" w:rsidRPr="00897F97" w:rsidRDefault="00897F97" w:rsidP="00897F9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97F97">
        <w:rPr>
          <w:rFonts w:ascii="Times New Roman" w:eastAsia="Times New Roman" w:hAnsi="Times New Roman" w:cs="Times New Roman"/>
          <w:b/>
          <w:bCs/>
          <w:sz w:val="24"/>
          <w:szCs w:val="24"/>
          <w:lang w:eastAsia="fr-FR"/>
        </w:rPr>
        <w:t>Psaume</w:t>
      </w:r>
    </w:p>
    <w:p w14:paraId="0640B0E2" w14:textId="77777777" w:rsidR="00897F97" w:rsidRPr="00897F97" w:rsidRDefault="00897F97" w:rsidP="00897F9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97F97">
        <w:rPr>
          <w:rFonts w:ascii="Times New Roman" w:eastAsia="Times New Roman" w:hAnsi="Times New Roman" w:cs="Times New Roman"/>
          <w:b/>
          <w:bCs/>
          <w:sz w:val="20"/>
          <w:szCs w:val="20"/>
          <w:lang w:eastAsia="fr-FR"/>
        </w:rPr>
        <w:t>(Ps 117 (118), 1.2, 16-17, 22-23)</w:t>
      </w:r>
    </w:p>
    <w:p w14:paraId="7ACE7C7B"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b/>
          <w:bCs/>
          <w:sz w:val="24"/>
          <w:szCs w:val="24"/>
          <w:lang w:eastAsia="fr-FR"/>
        </w:rPr>
        <w:t>R/ Voici le jour que fit le Seigneur,</w:t>
      </w:r>
      <w:r w:rsidRPr="00897F97">
        <w:rPr>
          <w:rFonts w:ascii="Times New Roman" w:eastAsia="Times New Roman" w:hAnsi="Times New Roman" w:cs="Times New Roman"/>
          <w:b/>
          <w:bCs/>
          <w:sz w:val="24"/>
          <w:szCs w:val="24"/>
          <w:lang w:eastAsia="fr-FR"/>
        </w:rPr>
        <w:br/>
        <w:t>qu’il soit pour nous jour de fête et de joie !</w:t>
      </w:r>
      <w:r w:rsidRPr="00897F97">
        <w:rPr>
          <w:rFonts w:ascii="Times New Roman" w:eastAsia="Times New Roman" w:hAnsi="Times New Roman" w:cs="Times New Roman"/>
          <w:sz w:val="24"/>
          <w:szCs w:val="24"/>
          <w:lang w:eastAsia="fr-FR"/>
        </w:rPr>
        <w:t xml:space="preserve"> (Ps 117, 24)</w:t>
      </w:r>
    </w:p>
    <w:p w14:paraId="5E8A653B"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Rendez grâce au Seigneur : Il est bon !</w:t>
      </w:r>
      <w:r w:rsidRPr="00897F97">
        <w:rPr>
          <w:rFonts w:ascii="Times New Roman" w:eastAsia="Times New Roman" w:hAnsi="Times New Roman" w:cs="Times New Roman"/>
          <w:sz w:val="24"/>
          <w:szCs w:val="24"/>
          <w:lang w:eastAsia="fr-FR"/>
        </w:rPr>
        <w:br/>
        <w:t>Éternel est son amour !</w:t>
      </w:r>
      <w:r w:rsidRPr="00897F97">
        <w:rPr>
          <w:rFonts w:ascii="Times New Roman" w:eastAsia="Times New Roman" w:hAnsi="Times New Roman" w:cs="Times New Roman"/>
          <w:sz w:val="24"/>
          <w:szCs w:val="24"/>
          <w:lang w:eastAsia="fr-FR"/>
        </w:rPr>
        <w:br/>
        <w:t>Oui, que le dise Israël :</w:t>
      </w:r>
      <w:r w:rsidRPr="00897F97">
        <w:rPr>
          <w:rFonts w:ascii="Times New Roman" w:eastAsia="Times New Roman" w:hAnsi="Times New Roman" w:cs="Times New Roman"/>
          <w:sz w:val="24"/>
          <w:szCs w:val="24"/>
          <w:lang w:eastAsia="fr-FR"/>
        </w:rPr>
        <w:br/>
        <w:t>Éternel est son amour !</w:t>
      </w:r>
    </w:p>
    <w:p w14:paraId="7E5A6DA9"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Le bras du Seigneur se lève,</w:t>
      </w:r>
      <w:r w:rsidRPr="00897F97">
        <w:rPr>
          <w:rFonts w:ascii="Times New Roman" w:eastAsia="Times New Roman" w:hAnsi="Times New Roman" w:cs="Times New Roman"/>
          <w:sz w:val="24"/>
          <w:szCs w:val="24"/>
          <w:lang w:eastAsia="fr-FR"/>
        </w:rPr>
        <w:br/>
        <w:t>le bras du Seigneur est fort !</w:t>
      </w:r>
      <w:r w:rsidRPr="00897F97">
        <w:rPr>
          <w:rFonts w:ascii="Times New Roman" w:eastAsia="Times New Roman" w:hAnsi="Times New Roman" w:cs="Times New Roman"/>
          <w:sz w:val="24"/>
          <w:szCs w:val="24"/>
          <w:lang w:eastAsia="fr-FR"/>
        </w:rPr>
        <w:br/>
        <w:t>Non, je ne mourrai pas, je vivrai,</w:t>
      </w:r>
      <w:r w:rsidRPr="00897F97">
        <w:rPr>
          <w:rFonts w:ascii="Times New Roman" w:eastAsia="Times New Roman" w:hAnsi="Times New Roman" w:cs="Times New Roman"/>
          <w:sz w:val="24"/>
          <w:szCs w:val="24"/>
          <w:lang w:eastAsia="fr-FR"/>
        </w:rPr>
        <w:br/>
        <w:t>pour annoncer les actions du Seigneur.</w:t>
      </w:r>
    </w:p>
    <w:p w14:paraId="6E2DD571"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La pierre qu’ont rejetée les bâtisseurs</w:t>
      </w:r>
      <w:r w:rsidRPr="00897F97">
        <w:rPr>
          <w:rFonts w:ascii="Times New Roman" w:eastAsia="Times New Roman" w:hAnsi="Times New Roman" w:cs="Times New Roman"/>
          <w:sz w:val="24"/>
          <w:szCs w:val="24"/>
          <w:lang w:eastAsia="fr-FR"/>
        </w:rPr>
        <w:br/>
        <w:t>est devenue la pierre d’angle :</w:t>
      </w:r>
      <w:r w:rsidRPr="00897F97">
        <w:rPr>
          <w:rFonts w:ascii="Times New Roman" w:eastAsia="Times New Roman" w:hAnsi="Times New Roman" w:cs="Times New Roman"/>
          <w:sz w:val="24"/>
          <w:szCs w:val="24"/>
          <w:lang w:eastAsia="fr-FR"/>
        </w:rPr>
        <w:br/>
        <w:t>c’est là l’œuvre du Seigneur,</w:t>
      </w:r>
      <w:r w:rsidRPr="00897F97">
        <w:rPr>
          <w:rFonts w:ascii="Times New Roman" w:eastAsia="Times New Roman" w:hAnsi="Times New Roman" w:cs="Times New Roman"/>
          <w:sz w:val="24"/>
          <w:szCs w:val="24"/>
          <w:lang w:eastAsia="fr-FR"/>
        </w:rPr>
        <w:br/>
        <w:t>la merveille devant nos yeux.</w:t>
      </w:r>
    </w:p>
    <w:p w14:paraId="6F62435D" w14:textId="77777777" w:rsidR="00897F97" w:rsidRPr="00897F97" w:rsidRDefault="00897F97" w:rsidP="00897F9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97F97">
        <w:rPr>
          <w:rFonts w:ascii="Times New Roman" w:eastAsia="Times New Roman" w:hAnsi="Times New Roman" w:cs="Times New Roman"/>
          <w:b/>
          <w:bCs/>
          <w:sz w:val="24"/>
          <w:szCs w:val="24"/>
          <w:lang w:eastAsia="fr-FR"/>
        </w:rPr>
        <w:t>Deuxième lecture</w:t>
      </w:r>
    </w:p>
    <w:p w14:paraId="27BF359B" w14:textId="77777777" w:rsidR="00897F97" w:rsidRPr="00897F97" w:rsidRDefault="00897F97" w:rsidP="00897F9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97F97">
        <w:rPr>
          <w:rFonts w:ascii="Times New Roman" w:eastAsia="Times New Roman" w:hAnsi="Times New Roman" w:cs="Times New Roman"/>
          <w:b/>
          <w:bCs/>
          <w:sz w:val="20"/>
          <w:szCs w:val="20"/>
          <w:lang w:eastAsia="fr-FR"/>
        </w:rPr>
        <w:t>« Recherchez les réalités d’en haut, là où est le Christ » (Col 3, 1-4)</w:t>
      </w:r>
    </w:p>
    <w:p w14:paraId="6D7847A8"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Lecture de la lettre de saint Paul apôtre aux Colossiens</w:t>
      </w:r>
    </w:p>
    <w:p w14:paraId="3A61FBC2"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Frères,</w:t>
      </w:r>
      <w:r w:rsidRPr="00897F97">
        <w:rPr>
          <w:rFonts w:ascii="Times New Roman" w:eastAsia="Times New Roman" w:hAnsi="Times New Roman" w:cs="Times New Roman"/>
          <w:sz w:val="24"/>
          <w:szCs w:val="24"/>
          <w:lang w:eastAsia="fr-FR"/>
        </w:rPr>
        <w:br/>
        <w:t>    si vous êtes ressuscités avec le Christ,</w:t>
      </w:r>
      <w:r w:rsidRPr="00897F97">
        <w:rPr>
          <w:rFonts w:ascii="Times New Roman" w:eastAsia="Times New Roman" w:hAnsi="Times New Roman" w:cs="Times New Roman"/>
          <w:sz w:val="24"/>
          <w:szCs w:val="24"/>
          <w:lang w:eastAsia="fr-FR"/>
        </w:rPr>
        <w:br/>
        <w:t>recherchez les réalités d’en haut :</w:t>
      </w:r>
      <w:r w:rsidRPr="00897F97">
        <w:rPr>
          <w:rFonts w:ascii="Times New Roman" w:eastAsia="Times New Roman" w:hAnsi="Times New Roman" w:cs="Times New Roman"/>
          <w:sz w:val="24"/>
          <w:szCs w:val="24"/>
          <w:lang w:eastAsia="fr-FR"/>
        </w:rPr>
        <w:br/>
        <w:t>c’est là qu’est le Christ, assis à la droite de Dieu.</w:t>
      </w:r>
      <w:r w:rsidRPr="00897F97">
        <w:rPr>
          <w:rFonts w:ascii="Times New Roman" w:eastAsia="Times New Roman" w:hAnsi="Times New Roman" w:cs="Times New Roman"/>
          <w:sz w:val="24"/>
          <w:szCs w:val="24"/>
          <w:lang w:eastAsia="fr-FR"/>
        </w:rPr>
        <w:br/>
        <w:t>    Pensez aux réalités d’en haut,</w:t>
      </w:r>
      <w:r w:rsidRPr="00897F97">
        <w:rPr>
          <w:rFonts w:ascii="Times New Roman" w:eastAsia="Times New Roman" w:hAnsi="Times New Roman" w:cs="Times New Roman"/>
          <w:sz w:val="24"/>
          <w:szCs w:val="24"/>
          <w:lang w:eastAsia="fr-FR"/>
        </w:rPr>
        <w:br/>
        <w:t>non à celles de la terre.</w:t>
      </w:r>
    </w:p>
    <w:p w14:paraId="5C04018A"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En effet, vous êtes passés par la mort,</w:t>
      </w:r>
      <w:r w:rsidRPr="00897F97">
        <w:rPr>
          <w:rFonts w:ascii="Times New Roman" w:eastAsia="Times New Roman" w:hAnsi="Times New Roman" w:cs="Times New Roman"/>
          <w:sz w:val="24"/>
          <w:szCs w:val="24"/>
          <w:lang w:eastAsia="fr-FR"/>
        </w:rPr>
        <w:br/>
        <w:t>et votre vie reste cachée avec le Christ en Dieu.</w:t>
      </w:r>
      <w:r w:rsidRPr="00897F97">
        <w:rPr>
          <w:rFonts w:ascii="Times New Roman" w:eastAsia="Times New Roman" w:hAnsi="Times New Roman" w:cs="Times New Roman"/>
          <w:sz w:val="24"/>
          <w:szCs w:val="24"/>
          <w:lang w:eastAsia="fr-FR"/>
        </w:rPr>
        <w:br/>
        <w:t>    Quand paraîtra le Christ, votre vie,</w:t>
      </w:r>
      <w:r w:rsidRPr="00897F97">
        <w:rPr>
          <w:rFonts w:ascii="Times New Roman" w:eastAsia="Times New Roman" w:hAnsi="Times New Roman" w:cs="Times New Roman"/>
          <w:sz w:val="24"/>
          <w:szCs w:val="24"/>
          <w:lang w:eastAsia="fr-FR"/>
        </w:rPr>
        <w:br/>
        <w:t>alors vous aussi, vous paraîtrez avec lui dans la gloire.</w:t>
      </w:r>
    </w:p>
    <w:p w14:paraId="20BBF097" w14:textId="77777777" w:rsid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 Parole du Seigneur.</w:t>
      </w:r>
    </w:p>
    <w:p w14:paraId="65098215" w14:textId="77777777" w:rsidR="00580F11" w:rsidRPr="00897F97" w:rsidRDefault="00580F11" w:rsidP="00897F97">
      <w:pPr>
        <w:spacing w:before="100" w:beforeAutospacing="1" w:after="100" w:afterAutospacing="1" w:line="240" w:lineRule="auto"/>
        <w:rPr>
          <w:rFonts w:ascii="Times New Roman" w:eastAsia="Times New Roman" w:hAnsi="Times New Roman" w:cs="Times New Roman"/>
          <w:i/>
          <w:iCs/>
          <w:color w:val="FF0000"/>
          <w:sz w:val="24"/>
          <w:szCs w:val="24"/>
          <w:lang w:eastAsia="fr-FR"/>
        </w:rPr>
      </w:pPr>
      <w:r w:rsidRPr="00580F11">
        <w:rPr>
          <w:rFonts w:ascii="Times New Roman" w:eastAsia="Times New Roman" w:hAnsi="Times New Roman" w:cs="Times New Roman"/>
          <w:i/>
          <w:iCs/>
          <w:color w:val="FF0000"/>
          <w:sz w:val="24"/>
          <w:szCs w:val="24"/>
          <w:lang w:eastAsia="fr-FR"/>
        </w:rPr>
        <w:t>On peut chanter (ou dire) la séquence</w:t>
      </w:r>
      <w:r>
        <w:rPr>
          <w:rFonts w:ascii="Times New Roman" w:eastAsia="Times New Roman" w:hAnsi="Times New Roman" w:cs="Times New Roman"/>
          <w:i/>
          <w:iCs/>
          <w:color w:val="FF0000"/>
          <w:sz w:val="24"/>
          <w:szCs w:val="24"/>
          <w:lang w:eastAsia="fr-FR"/>
        </w:rPr>
        <w:t>.</w:t>
      </w:r>
    </w:p>
    <w:p w14:paraId="38D0466E" w14:textId="77777777" w:rsidR="00897F97" w:rsidRPr="00897F97" w:rsidRDefault="00897F97" w:rsidP="00897F9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97F97">
        <w:rPr>
          <w:rFonts w:ascii="Times New Roman" w:eastAsia="Times New Roman" w:hAnsi="Times New Roman" w:cs="Times New Roman"/>
          <w:b/>
          <w:bCs/>
          <w:sz w:val="24"/>
          <w:szCs w:val="24"/>
          <w:lang w:eastAsia="fr-FR"/>
        </w:rPr>
        <w:t>Séquence</w:t>
      </w:r>
    </w:p>
    <w:p w14:paraId="292ACBE5"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lastRenderedPageBreak/>
        <w:t>À la Victime pascale,</w:t>
      </w:r>
      <w:r w:rsidRPr="00897F97">
        <w:rPr>
          <w:rFonts w:ascii="Times New Roman" w:eastAsia="Times New Roman" w:hAnsi="Times New Roman" w:cs="Times New Roman"/>
          <w:sz w:val="24"/>
          <w:szCs w:val="24"/>
          <w:lang w:eastAsia="fr-FR"/>
        </w:rPr>
        <w:br/>
        <w:t>chrétiens, offrez le sacrifice de louange.</w:t>
      </w:r>
    </w:p>
    <w:p w14:paraId="69DCD32D"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L’Agneau a racheté les brebis ;</w:t>
      </w:r>
      <w:r w:rsidRPr="00897F97">
        <w:rPr>
          <w:rFonts w:ascii="Times New Roman" w:eastAsia="Times New Roman" w:hAnsi="Times New Roman" w:cs="Times New Roman"/>
          <w:sz w:val="24"/>
          <w:szCs w:val="24"/>
          <w:lang w:eastAsia="fr-FR"/>
        </w:rPr>
        <w:br/>
        <w:t>le Christ innocent a réconcilié</w:t>
      </w:r>
      <w:r w:rsidRPr="00897F97">
        <w:rPr>
          <w:rFonts w:ascii="Times New Roman" w:eastAsia="Times New Roman" w:hAnsi="Times New Roman" w:cs="Times New Roman"/>
          <w:sz w:val="24"/>
          <w:szCs w:val="24"/>
          <w:lang w:eastAsia="fr-FR"/>
        </w:rPr>
        <w:br/>
        <w:t>l’homme pécheur avec le Père.</w:t>
      </w:r>
    </w:p>
    <w:p w14:paraId="579E4E05"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La mort et la vie s’affrontèrent</w:t>
      </w:r>
      <w:r w:rsidRPr="00897F97">
        <w:rPr>
          <w:rFonts w:ascii="Times New Roman" w:eastAsia="Times New Roman" w:hAnsi="Times New Roman" w:cs="Times New Roman"/>
          <w:sz w:val="24"/>
          <w:szCs w:val="24"/>
          <w:lang w:eastAsia="fr-FR"/>
        </w:rPr>
        <w:br/>
        <w:t>en un duel prodigieux.</w:t>
      </w:r>
      <w:r w:rsidRPr="00897F97">
        <w:rPr>
          <w:rFonts w:ascii="Times New Roman" w:eastAsia="Times New Roman" w:hAnsi="Times New Roman" w:cs="Times New Roman"/>
          <w:sz w:val="24"/>
          <w:szCs w:val="24"/>
          <w:lang w:eastAsia="fr-FR"/>
        </w:rPr>
        <w:br/>
        <w:t>Le Maître de la vie mourut ; vivant, il règne.</w:t>
      </w:r>
    </w:p>
    <w:p w14:paraId="6F240C80"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Dis-nous, Marie Madeleine,</w:t>
      </w:r>
      <w:r w:rsidRPr="00897F97">
        <w:rPr>
          <w:rFonts w:ascii="Times New Roman" w:eastAsia="Times New Roman" w:hAnsi="Times New Roman" w:cs="Times New Roman"/>
          <w:sz w:val="24"/>
          <w:szCs w:val="24"/>
          <w:lang w:eastAsia="fr-FR"/>
        </w:rPr>
        <w:br/>
        <w:t>qu’as-tu vu en chemin ? »</w:t>
      </w:r>
    </w:p>
    <w:p w14:paraId="55007FE9"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J’ai vu le sépulcre du Christ vivant,</w:t>
      </w:r>
      <w:r w:rsidRPr="00897F97">
        <w:rPr>
          <w:rFonts w:ascii="Times New Roman" w:eastAsia="Times New Roman" w:hAnsi="Times New Roman" w:cs="Times New Roman"/>
          <w:sz w:val="24"/>
          <w:szCs w:val="24"/>
          <w:lang w:eastAsia="fr-FR"/>
        </w:rPr>
        <w:br/>
        <w:t>j’ai vu la gloire du Ressuscité.</w:t>
      </w:r>
    </w:p>
    <w:p w14:paraId="0F37FFC3"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J’ai vu les anges ses témoins,</w:t>
      </w:r>
      <w:r w:rsidRPr="00897F97">
        <w:rPr>
          <w:rFonts w:ascii="Times New Roman" w:eastAsia="Times New Roman" w:hAnsi="Times New Roman" w:cs="Times New Roman"/>
          <w:sz w:val="24"/>
          <w:szCs w:val="24"/>
          <w:lang w:eastAsia="fr-FR"/>
        </w:rPr>
        <w:br/>
        <w:t>le suaire et les vêtements.</w:t>
      </w:r>
    </w:p>
    <w:p w14:paraId="725BA7D0"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Le Christ, mon espérance, est ressuscité !</w:t>
      </w:r>
      <w:r w:rsidRPr="00897F97">
        <w:rPr>
          <w:rFonts w:ascii="Times New Roman" w:eastAsia="Times New Roman" w:hAnsi="Times New Roman" w:cs="Times New Roman"/>
          <w:sz w:val="24"/>
          <w:szCs w:val="24"/>
          <w:lang w:eastAsia="fr-FR"/>
        </w:rPr>
        <w:br/>
        <w:t>Il vous précédera en Galilée. »</w:t>
      </w:r>
    </w:p>
    <w:p w14:paraId="4141DDCF"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Nous le savons : le Christ</w:t>
      </w:r>
      <w:r w:rsidRPr="00897F97">
        <w:rPr>
          <w:rFonts w:ascii="Times New Roman" w:eastAsia="Times New Roman" w:hAnsi="Times New Roman" w:cs="Times New Roman"/>
          <w:sz w:val="24"/>
          <w:szCs w:val="24"/>
          <w:lang w:eastAsia="fr-FR"/>
        </w:rPr>
        <w:br/>
        <w:t>est vraiment ressuscité des morts.</w:t>
      </w:r>
    </w:p>
    <w:p w14:paraId="16E722CC"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Roi victorieux,</w:t>
      </w:r>
      <w:r w:rsidRPr="00897F97">
        <w:rPr>
          <w:rFonts w:ascii="Times New Roman" w:eastAsia="Times New Roman" w:hAnsi="Times New Roman" w:cs="Times New Roman"/>
          <w:sz w:val="24"/>
          <w:szCs w:val="24"/>
          <w:lang w:eastAsia="fr-FR"/>
        </w:rPr>
        <w:br/>
        <w:t>prends-nous tous en pitié !</w:t>
      </w:r>
      <w:r w:rsidRPr="00897F97">
        <w:rPr>
          <w:rFonts w:ascii="Times New Roman" w:eastAsia="Times New Roman" w:hAnsi="Times New Roman" w:cs="Times New Roman"/>
          <w:sz w:val="24"/>
          <w:szCs w:val="24"/>
          <w:lang w:eastAsia="fr-FR"/>
        </w:rPr>
        <w:br/>
        <w:t>Amen.</w:t>
      </w:r>
    </w:p>
    <w:p w14:paraId="3C2EA25C" w14:textId="77777777" w:rsidR="00897F97" w:rsidRPr="00897F97" w:rsidRDefault="00897F97" w:rsidP="00897F9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97F97">
        <w:rPr>
          <w:rFonts w:ascii="Times New Roman" w:eastAsia="Times New Roman" w:hAnsi="Times New Roman" w:cs="Times New Roman"/>
          <w:b/>
          <w:bCs/>
          <w:sz w:val="24"/>
          <w:szCs w:val="24"/>
          <w:lang w:eastAsia="fr-FR"/>
        </w:rPr>
        <w:t>Évangile</w:t>
      </w:r>
    </w:p>
    <w:p w14:paraId="64176A61" w14:textId="77777777" w:rsidR="00897F97" w:rsidRPr="00897F97" w:rsidRDefault="00897F97" w:rsidP="00897F9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97F97">
        <w:rPr>
          <w:rFonts w:ascii="Times New Roman" w:eastAsia="Times New Roman" w:hAnsi="Times New Roman" w:cs="Times New Roman"/>
          <w:b/>
          <w:bCs/>
          <w:sz w:val="20"/>
          <w:szCs w:val="20"/>
          <w:lang w:eastAsia="fr-FR"/>
        </w:rPr>
        <w:t>« Il fallait que Jésus ressuscite d’entre les morts » (Jn 20, 1-9)</w:t>
      </w:r>
    </w:p>
    <w:p w14:paraId="7158E599"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b/>
          <w:bCs/>
          <w:sz w:val="24"/>
          <w:szCs w:val="24"/>
          <w:lang w:eastAsia="fr-FR"/>
        </w:rPr>
        <w:t xml:space="preserve">Alléluia. Alléluia. </w:t>
      </w:r>
      <w:r w:rsidRPr="00897F97">
        <w:rPr>
          <w:rFonts w:ascii="Times New Roman" w:eastAsia="Times New Roman" w:hAnsi="Times New Roman" w:cs="Times New Roman"/>
          <w:sz w:val="24"/>
          <w:szCs w:val="24"/>
          <w:lang w:eastAsia="fr-FR"/>
        </w:rPr>
        <w:br/>
        <w:t>Notre Pâque immolée, c’est le Christ !</w:t>
      </w:r>
      <w:r w:rsidRPr="00897F97">
        <w:rPr>
          <w:rFonts w:ascii="Times New Roman" w:eastAsia="Times New Roman" w:hAnsi="Times New Roman" w:cs="Times New Roman"/>
          <w:sz w:val="24"/>
          <w:szCs w:val="24"/>
          <w:lang w:eastAsia="fr-FR"/>
        </w:rPr>
        <w:br/>
        <w:t>Célébrons la Fête dans le Seigneur !</w:t>
      </w:r>
      <w:r w:rsidRPr="00897F97">
        <w:rPr>
          <w:rFonts w:ascii="Times New Roman" w:eastAsia="Times New Roman" w:hAnsi="Times New Roman" w:cs="Times New Roman"/>
          <w:sz w:val="24"/>
          <w:szCs w:val="24"/>
          <w:lang w:eastAsia="fr-FR"/>
        </w:rPr>
        <w:br/>
      </w:r>
      <w:r w:rsidRPr="00897F97">
        <w:rPr>
          <w:rFonts w:ascii="Times New Roman" w:eastAsia="Times New Roman" w:hAnsi="Times New Roman" w:cs="Times New Roman"/>
          <w:b/>
          <w:bCs/>
          <w:sz w:val="24"/>
          <w:szCs w:val="24"/>
          <w:lang w:eastAsia="fr-FR"/>
        </w:rPr>
        <w:t>Alléluia.</w:t>
      </w:r>
      <w:r w:rsidRPr="00897F97">
        <w:rPr>
          <w:rFonts w:ascii="Times New Roman" w:eastAsia="Times New Roman" w:hAnsi="Times New Roman" w:cs="Times New Roman"/>
          <w:sz w:val="24"/>
          <w:szCs w:val="24"/>
          <w:lang w:eastAsia="fr-FR"/>
        </w:rPr>
        <w:t xml:space="preserve"> (cf. 1 Co 5, 7b-8a)</w:t>
      </w:r>
    </w:p>
    <w:p w14:paraId="7A6D2107"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Évangile de Jésus Christ selon saint Jean</w:t>
      </w:r>
    </w:p>
    <w:p w14:paraId="479912E3"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Le premier jour de la semaine,</w:t>
      </w:r>
      <w:r w:rsidRPr="00897F97">
        <w:rPr>
          <w:rFonts w:ascii="Times New Roman" w:eastAsia="Times New Roman" w:hAnsi="Times New Roman" w:cs="Times New Roman"/>
          <w:sz w:val="24"/>
          <w:szCs w:val="24"/>
          <w:lang w:eastAsia="fr-FR"/>
        </w:rPr>
        <w:br/>
        <w:t>Marie Madeleine se rend au tombeau de grand matin ;</w:t>
      </w:r>
      <w:r w:rsidRPr="00897F97">
        <w:rPr>
          <w:rFonts w:ascii="Times New Roman" w:eastAsia="Times New Roman" w:hAnsi="Times New Roman" w:cs="Times New Roman"/>
          <w:sz w:val="24"/>
          <w:szCs w:val="24"/>
          <w:lang w:eastAsia="fr-FR"/>
        </w:rPr>
        <w:br/>
        <w:t>c’était encore les ténèbres.</w:t>
      </w:r>
      <w:r w:rsidRPr="00897F97">
        <w:rPr>
          <w:rFonts w:ascii="Times New Roman" w:eastAsia="Times New Roman" w:hAnsi="Times New Roman" w:cs="Times New Roman"/>
          <w:sz w:val="24"/>
          <w:szCs w:val="24"/>
          <w:lang w:eastAsia="fr-FR"/>
        </w:rPr>
        <w:br/>
        <w:t>Elle s’aperçoit que la pierre a été enlevée du tombeau.</w:t>
      </w:r>
      <w:r w:rsidRPr="00897F97">
        <w:rPr>
          <w:rFonts w:ascii="Times New Roman" w:eastAsia="Times New Roman" w:hAnsi="Times New Roman" w:cs="Times New Roman"/>
          <w:sz w:val="24"/>
          <w:szCs w:val="24"/>
          <w:lang w:eastAsia="fr-FR"/>
        </w:rPr>
        <w:br/>
        <w:t>    Elle court donc trouver Simon-Pierre et l’autre disciple,</w:t>
      </w:r>
      <w:r w:rsidRPr="00897F97">
        <w:rPr>
          <w:rFonts w:ascii="Times New Roman" w:eastAsia="Times New Roman" w:hAnsi="Times New Roman" w:cs="Times New Roman"/>
          <w:sz w:val="24"/>
          <w:szCs w:val="24"/>
          <w:lang w:eastAsia="fr-FR"/>
        </w:rPr>
        <w:br/>
        <w:t>celui que Jésus aimait,</w:t>
      </w:r>
      <w:r w:rsidRPr="00897F97">
        <w:rPr>
          <w:rFonts w:ascii="Times New Roman" w:eastAsia="Times New Roman" w:hAnsi="Times New Roman" w:cs="Times New Roman"/>
          <w:sz w:val="24"/>
          <w:szCs w:val="24"/>
          <w:lang w:eastAsia="fr-FR"/>
        </w:rPr>
        <w:br/>
        <w:t>et elle leur dit :</w:t>
      </w:r>
      <w:r w:rsidRPr="00897F97">
        <w:rPr>
          <w:rFonts w:ascii="Times New Roman" w:eastAsia="Times New Roman" w:hAnsi="Times New Roman" w:cs="Times New Roman"/>
          <w:sz w:val="24"/>
          <w:szCs w:val="24"/>
          <w:lang w:eastAsia="fr-FR"/>
        </w:rPr>
        <w:br/>
        <w:t>« On a enlevé le Seigneur de son tombeau,</w:t>
      </w:r>
      <w:r w:rsidRPr="00897F97">
        <w:rPr>
          <w:rFonts w:ascii="Times New Roman" w:eastAsia="Times New Roman" w:hAnsi="Times New Roman" w:cs="Times New Roman"/>
          <w:sz w:val="24"/>
          <w:szCs w:val="24"/>
          <w:lang w:eastAsia="fr-FR"/>
        </w:rPr>
        <w:br/>
        <w:t>et nous ne savons pas où on l’a déposé. »</w:t>
      </w:r>
      <w:r w:rsidRPr="00897F97">
        <w:rPr>
          <w:rFonts w:ascii="Times New Roman" w:eastAsia="Times New Roman" w:hAnsi="Times New Roman" w:cs="Times New Roman"/>
          <w:sz w:val="24"/>
          <w:szCs w:val="24"/>
          <w:lang w:eastAsia="fr-FR"/>
        </w:rPr>
        <w:br/>
      </w:r>
      <w:r w:rsidRPr="00897F97">
        <w:rPr>
          <w:rFonts w:ascii="Times New Roman" w:eastAsia="Times New Roman" w:hAnsi="Times New Roman" w:cs="Times New Roman"/>
          <w:sz w:val="24"/>
          <w:szCs w:val="24"/>
          <w:lang w:eastAsia="fr-FR"/>
        </w:rPr>
        <w:lastRenderedPageBreak/>
        <w:t>    Pierre partit donc avec l’autre disciple</w:t>
      </w:r>
      <w:r w:rsidRPr="00897F97">
        <w:rPr>
          <w:rFonts w:ascii="Times New Roman" w:eastAsia="Times New Roman" w:hAnsi="Times New Roman" w:cs="Times New Roman"/>
          <w:sz w:val="24"/>
          <w:szCs w:val="24"/>
          <w:lang w:eastAsia="fr-FR"/>
        </w:rPr>
        <w:br/>
        <w:t>pour se rendre au tombeau.</w:t>
      </w:r>
      <w:r w:rsidRPr="00897F97">
        <w:rPr>
          <w:rFonts w:ascii="Times New Roman" w:eastAsia="Times New Roman" w:hAnsi="Times New Roman" w:cs="Times New Roman"/>
          <w:sz w:val="24"/>
          <w:szCs w:val="24"/>
          <w:lang w:eastAsia="fr-FR"/>
        </w:rPr>
        <w:br/>
        <w:t>    Ils couraient tous les deux ensemble,</w:t>
      </w:r>
      <w:r w:rsidRPr="00897F97">
        <w:rPr>
          <w:rFonts w:ascii="Times New Roman" w:eastAsia="Times New Roman" w:hAnsi="Times New Roman" w:cs="Times New Roman"/>
          <w:sz w:val="24"/>
          <w:szCs w:val="24"/>
          <w:lang w:eastAsia="fr-FR"/>
        </w:rPr>
        <w:br/>
        <w:t>mais l’autre disciple courut plus vite que Pierre</w:t>
      </w:r>
      <w:r w:rsidRPr="00897F97">
        <w:rPr>
          <w:rFonts w:ascii="Times New Roman" w:eastAsia="Times New Roman" w:hAnsi="Times New Roman" w:cs="Times New Roman"/>
          <w:sz w:val="24"/>
          <w:szCs w:val="24"/>
          <w:lang w:eastAsia="fr-FR"/>
        </w:rPr>
        <w:br/>
        <w:t>et arriva le premier au tombeau.</w:t>
      </w:r>
      <w:r w:rsidRPr="00897F97">
        <w:rPr>
          <w:rFonts w:ascii="Times New Roman" w:eastAsia="Times New Roman" w:hAnsi="Times New Roman" w:cs="Times New Roman"/>
          <w:sz w:val="24"/>
          <w:szCs w:val="24"/>
          <w:lang w:eastAsia="fr-FR"/>
        </w:rPr>
        <w:br/>
        <w:t>    En se penchant, il s’aperçoit que les linges sont posés à plat ;</w:t>
      </w:r>
      <w:r w:rsidRPr="00897F97">
        <w:rPr>
          <w:rFonts w:ascii="Times New Roman" w:eastAsia="Times New Roman" w:hAnsi="Times New Roman" w:cs="Times New Roman"/>
          <w:sz w:val="24"/>
          <w:szCs w:val="24"/>
          <w:lang w:eastAsia="fr-FR"/>
        </w:rPr>
        <w:br/>
        <w:t>cependant il n’entre pas.</w:t>
      </w:r>
      <w:r w:rsidRPr="00897F97">
        <w:rPr>
          <w:rFonts w:ascii="Times New Roman" w:eastAsia="Times New Roman" w:hAnsi="Times New Roman" w:cs="Times New Roman"/>
          <w:sz w:val="24"/>
          <w:szCs w:val="24"/>
          <w:lang w:eastAsia="fr-FR"/>
        </w:rPr>
        <w:br/>
        <w:t>    Simon-Pierre, qui le suivait, arrive à son tour.</w:t>
      </w:r>
      <w:r w:rsidRPr="00897F97">
        <w:rPr>
          <w:rFonts w:ascii="Times New Roman" w:eastAsia="Times New Roman" w:hAnsi="Times New Roman" w:cs="Times New Roman"/>
          <w:sz w:val="24"/>
          <w:szCs w:val="24"/>
          <w:lang w:eastAsia="fr-FR"/>
        </w:rPr>
        <w:br/>
        <w:t>Il entre dans le tombeau ;</w:t>
      </w:r>
      <w:r w:rsidRPr="00897F97">
        <w:rPr>
          <w:rFonts w:ascii="Times New Roman" w:eastAsia="Times New Roman" w:hAnsi="Times New Roman" w:cs="Times New Roman"/>
          <w:sz w:val="24"/>
          <w:szCs w:val="24"/>
          <w:lang w:eastAsia="fr-FR"/>
        </w:rPr>
        <w:br/>
        <w:t>il aperçoit les linges, posés à plat,</w:t>
      </w:r>
      <w:r w:rsidRPr="00897F97">
        <w:rPr>
          <w:rFonts w:ascii="Times New Roman" w:eastAsia="Times New Roman" w:hAnsi="Times New Roman" w:cs="Times New Roman"/>
          <w:sz w:val="24"/>
          <w:szCs w:val="24"/>
          <w:lang w:eastAsia="fr-FR"/>
        </w:rPr>
        <w:br/>
        <w:t>    ainsi que le suaire qui avait entouré la tête de Jésus,</w:t>
      </w:r>
      <w:r w:rsidRPr="00897F97">
        <w:rPr>
          <w:rFonts w:ascii="Times New Roman" w:eastAsia="Times New Roman" w:hAnsi="Times New Roman" w:cs="Times New Roman"/>
          <w:sz w:val="24"/>
          <w:szCs w:val="24"/>
          <w:lang w:eastAsia="fr-FR"/>
        </w:rPr>
        <w:br/>
        <w:t>non pas posé avec les linges,</w:t>
      </w:r>
      <w:r w:rsidRPr="00897F97">
        <w:rPr>
          <w:rFonts w:ascii="Times New Roman" w:eastAsia="Times New Roman" w:hAnsi="Times New Roman" w:cs="Times New Roman"/>
          <w:sz w:val="24"/>
          <w:szCs w:val="24"/>
          <w:lang w:eastAsia="fr-FR"/>
        </w:rPr>
        <w:br/>
        <w:t>mais roulé à part à sa place.</w:t>
      </w:r>
      <w:r w:rsidRPr="00897F97">
        <w:rPr>
          <w:rFonts w:ascii="Times New Roman" w:eastAsia="Times New Roman" w:hAnsi="Times New Roman" w:cs="Times New Roman"/>
          <w:sz w:val="24"/>
          <w:szCs w:val="24"/>
          <w:lang w:eastAsia="fr-FR"/>
        </w:rPr>
        <w:br/>
        <w:t>    C’est alors qu’entra l’autre disciple,</w:t>
      </w:r>
      <w:r w:rsidRPr="00897F97">
        <w:rPr>
          <w:rFonts w:ascii="Times New Roman" w:eastAsia="Times New Roman" w:hAnsi="Times New Roman" w:cs="Times New Roman"/>
          <w:sz w:val="24"/>
          <w:szCs w:val="24"/>
          <w:lang w:eastAsia="fr-FR"/>
        </w:rPr>
        <w:br/>
        <w:t>lui qui était arrivé le premier au tombeau.</w:t>
      </w:r>
      <w:r w:rsidRPr="00897F97">
        <w:rPr>
          <w:rFonts w:ascii="Times New Roman" w:eastAsia="Times New Roman" w:hAnsi="Times New Roman" w:cs="Times New Roman"/>
          <w:sz w:val="24"/>
          <w:szCs w:val="24"/>
          <w:lang w:eastAsia="fr-FR"/>
        </w:rPr>
        <w:br/>
        <w:t>Il vit, et il crut.</w:t>
      </w:r>
      <w:r w:rsidRPr="00897F97">
        <w:rPr>
          <w:rFonts w:ascii="Times New Roman" w:eastAsia="Times New Roman" w:hAnsi="Times New Roman" w:cs="Times New Roman"/>
          <w:sz w:val="24"/>
          <w:szCs w:val="24"/>
          <w:lang w:eastAsia="fr-FR"/>
        </w:rPr>
        <w:br/>
        <w:t>    Jusque-là, en effet, les disciples n’avaient pas compris</w:t>
      </w:r>
      <w:r w:rsidRPr="00897F97">
        <w:rPr>
          <w:rFonts w:ascii="Times New Roman" w:eastAsia="Times New Roman" w:hAnsi="Times New Roman" w:cs="Times New Roman"/>
          <w:sz w:val="24"/>
          <w:szCs w:val="24"/>
          <w:lang w:eastAsia="fr-FR"/>
        </w:rPr>
        <w:br/>
        <w:t>que, selon l’Écriture,</w:t>
      </w:r>
      <w:r w:rsidRPr="00897F97">
        <w:rPr>
          <w:rFonts w:ascii="Times New Roman" w:eastAsia="Times New Roman" w:hAnsi="Times New Roman" w:cs="Times New Roman"/>
          <w:sz w:val="24"/>
          <w:szCs w:val="24"/>
          <w:lang w:eastAsia="fr-FR"/>
        </w:rPr>
        <w:br/>
        <w:t>il fallait que Jésus ressuscite d’entre les morts.</w:t>
      </w:r>
    </w:p>
    <w:p w14:paraId="5676665B"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 Acclamons la Parole de Dieu.</w:t>
      </w:r>
    </w:p>
    <w:p w14:paraId="17418D60" w14:textId="77777777" w:rsidR="00897F97" w:rsidRPr="00897F97" w:rsidRDefault="00897F97" w:rsidP="00897F97">
      <w:pPr>
        <w:spacing w:before="100" w:beforeAutospacing="1" w:after="100" w:afterAutospacing="1" w:line="240" w:lineRule="auto"/>
        <w:rPr>
          <w:rFonts w:ascii="Times New Roman" w:eastAsia="Times New Roman" w:hAnsi="Times New Roman" w:cs="Times New Roman"/>
          <w:sz w:val="24"/>
          <w:szCs w:val="24"/>
          <w:lang w:eastAsia="fr-FR"/>
        </w:rPr>
      </w:pPr>
      <w:r w:rsidRPr="00897F97">
        <w:rPr>
          <w:rFonts w:ascii="Times New Roman" w:eastAsia="Times New Roman" w:hAnsi="Times New Roman" w:cs="Times New Roman"/>
          <w:sz w:val="24"/>
          <w:szCs w:val="24"/>
          <w:lang w:eastAsia="fr-FR"/>
        </w:rPr>
        <w:t> </w:t>
      </w:r>
    </w:p>
    <w:p w14:paraId="48D946F5" w14:textId="77777777" w:rsidR="001264DF" w:rsidRDefault="001264DF" w:rsidP="001264D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14:paraId="52840FDA" w14:textId="77777777" w:rsidR="001264DF"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Après la lecture de l’Evangile tous s’assoient et c’est le moment du commentaire ou du partage d’Evangile prévoir aussi un temps de silence.</w:t>
      </w:r>
    </w:p>
    <w:p w14:paraId="2F60F8C9" w14:textId="77777777" w:rsidR="001264DF"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On peut ici prendre après le temps de silence un chant de méditation.</w:t>
      </w:r>
    </w:p>
    <w:p w14:paraId="363501A6" w14:textId="77777777" w:rsidR="001264DF" w:rsidRDefault="001264DF" w:rsidP="001264DF">
      <w:pPr>
        <w:pStyle w:val="Paragraphedeliste"/>
        <w:rPr>
          <w:rStyle w:val="spiptexte"/>
          <w:rFonts w:ascii="Book Antiqua" w:hAnsi="Book Antiqua"/>
          <w:i/>
          <w:iCs/>
          <w:color w:val="FF0000"/>
        </w:rPr>
      </w:pPr>
      <w:r>
        <w:rPr>
          <w:rStyle w:val="spiptexte"/>
          <w:rFonts w:ascii="Book Antiqua" w:hAnsi="Book Antiqua"/>
          <w:i/>
          <w:iCs/>
          <w:color w:val="FF0000"/>
        </w:rPr>
        <w:t>Puis on dit ensemble le credo :</w:t>
      </w:r>
      <w:r w:rsidR="00897F97">
        <w:rPr>
          <w:rStyle w:val="spiptexte"/>
          <w:rFonts w:ascii="Book Antiqua" w:hAnsi="Book Antiqua"/>
          <w:i/>
          <w:iCs/>
          <w:color w:val="FF0000"/>
        </w:rPr>
        <w:t xml:space="preserve"> si vous avez des cierges tous peuvent les prendre en main pour la récitation du Credo. </w:t>
      </w:r>
    </w:p>
    <w:p w14:paraId="2A8D13D9" w14:textId="77777777" w:rsidR="001264DF" w:rsidRDefault="001264DF" w:rsidP="001264DF">
      <w:pPr>
        <w:pStyle w:val="Paragraphedeliste"/>
        <w:rPr>
          <w:rStyle w:val="spiptexte"/>
          <w:rFonts w:ascii="Book Antiqua" w:hAnsi="Book Antiqua"/>
          <w:i/>
          <w:iCs/>
          <w:color w:val="FF0000"/>
        </w:rPr>
      </w:pPr>
    </w:p>
    <w:p w14:paraId="013F3DCF" w14:textId="77777777" w:rsidR="001264DF" w:rsidRDefault="001264DF" w:rsidP="001264DF">
      <w:pPr>
        <w:pStyle w:val="Paragraphedeliste"/>
      </w:pPr>
      <w:r>
        <w:rPr>
          <w:rFonts w:ascii="Book Antiqua" w:hAnsi="Book Antiqua"/>
        </w:rPr>
        <w:t xml:space="preserve">Je crois en Dieu, le Père tout-puissant, créateur du ciel et de la terre ; </w:t>
      </w:r>
    </w:p>
    <w:p w14:paraId="7232D6BC" w14:textId="77777777" w:rsidR="001264DF" w:rsidRDefault="001264DF" w:rsidP="001264DF">
      <w:pPr>
        <w:pStyle w:val="Paragraphedeliste"/>
        <w:rPr>
          <w:rFonts w:ascii="Book Antiqua" w:hAnsi="Book Antiqua"/>
        </w:rPr>
      </w:pPr>
      <w:r>
        <w:rPr>
          <w:rFonts w:ascii="Book Antiqua" w:hAnsi="Book Antiqua"/>
        </w:rPr>
        <w:t xml:space="preserve">et en Jésus-Christ, son Fils unique, notre Seigneur, qui a été conçu du Saint-Esprit, </w:t>
      </w:r>
    </w:p>
    <w:p w14:paraId="2364CE68" w14:textId="77777777" w:rsidR="001264DF" w:rsidRDefault="001264DF" w:rsidP="001264DF">
      <w:pPr>
        <w:pStyle w:val="Paragraphedeliste"/>
        <w:rPr>
          <w:rFonts w:ascii="Book Antiqua" w:hAnsi="Book Antiqua"/>
        </w:rPr>
      </w:pPr>
      <w:r>
        <w:rPr>
          <w:rFonts w:ascii="Book Antiqua" w:hAnsi="Book Antiqua"/>
        </w:rPr>
        <w:t xml:space="preserve">est né de la Vierge Marie, a souffert sous Ponce Pilate, a été crucifié, </w:t>
      </w:r>
    </w:p>
    <w:p w14:paraId="6D4F1E35" w14:textId="77777777" w:rsidR="001264DF" w:rsidRDefault="001264DF" w:rsidP="001264DF">
      <w:pPr>
        <w:pStyle w:val="Paragraphedeliste"/>
        <w:rPr>
          <w:rFonts w:ascii="Book Antiqua" w:hAnsi="Book Antiqua"/>
        </w:rPr>
      </w:pPr>
      <w:r>
        <w:rPr>
          <w:rFonts w:ascii="Book Antiqua" w:hAnsi="Book Antiqua"/>
        </w:rPr>
        <w:t xml:space="preserve">est mort et a été enseveli, est descendu aux enfers, </w:t>
      </w:r>
    </w:p>
    <w:p w14:paraId="0F46BA76" w14:textId="77777777" w:rsidR="001264DF" w:rsidRDefault="001264DF" w:rsidP="001264DF">
      <w:pPr>
        <w:pStyle w:val="Paragraphedeliste"/>
        <w:rPr>
          <w:rFonts w:ascii="Book Antiqua" w:hAnsi="Book Antiqua"/>
        </w:rPr>
      </w:pPr>
      <w:r>
        <w:rPr>
          <w:rFonts w:ascii="Book Antiqua" w:hAnsi="Book Antiqua"/>
        </w:rPr>
        <w:t xml:space="preserve">le troisième jour est ressuscité des morts, est monté aux cieux, </w:t>
      </w:r>
    </w:p>
    <w:p w14:paraId="276C073A" w14:textId="77777777" w:rsidR="001264DF" w:rsidRDefault="001264DF" w:rsidP="001264DF">
      <w:pPr>
        <w:pStyle w:val="Paragraphedeliste"/>
        <w:rPr>
          <w:rFonts w:ascii="Book Antiqua" w:hAnsi="Book Antiqua"/>
        </w:rPr>
      </w:pPr>
      <w:r>
        <w:rPr>
          <w:rFonts w:ascii="Book Antiqua" w:hAnsi="Book Antiqua"/>
        </w:rPr>
        <w:t xml:space="preserve">est assis à la droite de Dieu le Père tout-puissant, </w:t>
      </w:r>
    </w:p>
    <w:p w14:paraId="765E050C" w14:textId="77777777" w:rsidR="001264DF" w:rsidRDefault="001264DF" w:rsidP="001264DF">
      <w:pPr>
        <w:pStyle w:val="Paragraphedeliste"/>
        <w:rPr>
          <w:rFonts w:ascii="Book Antiqua" w:hAnsi="Book Antiqua"/>
        </w:rPr>
      </w:pPr>
      <w:r>
        <w:rPr>
          <w:rFonts w:ascii="Book Antiqua" w:hAnsi="Book Antiqua"/>
        </w:rPr>
        <w:t xml:space="preserve">d’où il viendra juger les vivants et les morts. </w:t>
      </w:r>
    </w:p>
    <w:p w14:paraId="0FF49A6B" w14:textId="77777777" w:rsidR="001264DF" w:rsidRDefault="001264DF" w:rsidP="001264DF">
      <w:pPr>
        <w:pStyle w:val="Paragraphedeliste"/>
        <w:rPr>
          <w:rFonts w:ascii="Book Antiqua" w:hAnsi="Book Antiqua"/>
        </w:rPr>
      </w:pPr>
      <w:r>
        <w:rPr>
          <w:rFonts w:ascii="Book Antiqua" w:hAnsi="Book Antiqua"/>
        </w:rPr>
        <w:t xml:space="preserve">Je crois en l’Esprit-Saint, à la sainte Eglise catholique, </w:t>
      </w:r>
    </w:p>
    <w:p w14:paraId="35D4B47E" w14:textId="77777777" w:rsidR="001264DF" w:rsidRDefault="001264DF" w:rsidP="001264DF">
      <w:pPr>
        <w:pStyle w:val="Paragraphedeliste"/>
        <w:rPr>
          <w:rFonts w:ascii="Book Antiqua" w:hAnsi="Book Antiqua"/>
        </w:rPr>
      </w:pPr>
      <w:r>
        <w:rPr>
          <w:rFonts w:ascii="Book Antiqua" w:hAnsi="Book Antiqua"/>
        </w:rPr>
        <w:t xml:space="preserve">à la communion des saints, à la rémission des péchés, </w:t>
      </w:r>
    </w:p>
    <w:p w14:paraId="3C1D1366" w14:textId="77777777" w:rsidR="001264DF" w:rsidRDefault="001264DF" w:rsidP="001264DF">
      <w:pPr>
        <w:pStyle w:val="Paragraphedeliste"/>
        <w:rPr>
          <w:rFonts w:ascii="Book Antiqua" w:hAnsi="Book Antiqua"/>
          <w:color w:val="FF0000"/>
        </w:rPr>
      </w:pPr>
      <w:r>
        <w:rPr>
          <w:rFonts w:ascii="Book Antiqua" w:hAnsi="Book Antiqua"/>
        </w:rPr>
        <w:t>à la résurrection de la chair, à la vie éternelle.   R/Amen.</w:t>
      </w:r>
    </w:p>
    <w:p w14:paraId="427E10CA" w14:textId="77777777" w:rsidR="001264DF" w:rsidRDefault="001264DF" w:rsidP="001264DF">
      <w:pPr>
        <w:rPr>
          <w:rFonts w:ascii="Book Antiqua" w:hAnsi="Book Antiqua"/>
        </w:rPr>
      </w:pPr>
      <w:r>
        <w:rPr>
          <w:rFonts w:ascii="Book Antiqua" w:hAnsi="Book Antiqua"/>
        </w:rPr>
        <w:tab/>
      </w:r>
    </w:p>
    <w:p w14:paraId="7956DBF6" w14:textId="77777777" w:rsidR="001264DF" w:rsidRDefault="001264DF" w:rsidP="001264DF">
      <w:pPr>
        <w:spacing w:after="0"/>
        <w:rPr>
          <w:rFonts w:ascii="Book Antiqua" w:hAnsi="Book Antiqua"/>
          <w:i/>
          <w:iCs/>
          <w:color w:val="FF0000"/>
        </w:rPr>
      </w:pPr>
      <w:r>
        <w:rPr>
          <w:rFonts w:ascii="Book Antiqua" w:hAnsi="Book Antiqua"/>
          <w:i/>
          <w:iCs/>
          <w:color w:val="FF0000"/>
        </w:rPr>
        <w:tab/>
        <w:t>Ensuite on prie ensemble avec la Prière Universelle qui a été préparée.</w:t>
      </w:r>
    </w:p>
    <w:p w14:paraId="1441709E" w14:textId="77777777" w:rsidR="001264DF" w:rsidRDefault="001264DF" w:rsidP="001264DF">
      <w:pPr>
        <w:spacing w:after="0"/>
        <w:rPr>
          <w:rFonts w:ascii="Book Antiqua" w:hAnsi="Book Antiqua"/>
          <w:i/>
          <w:iCs/>
          <w:color w:val="FF0000"/>
        </w:rPr>
      </w:pPr>
      <w:r>
        <w:rPr>
          <w:rFonts w:ascii="Book Antiqua" w:hAnsi="Book Antiqua"/>
          <w:i/>
          <w:iCs/>
          <w:color w:val="FF0000"/>
        </w:rPr>
        <w:tab/>
        <w:t>Ensuite le conducteur de la prière introduit la prière du Notre Père</w:t>
      </w:r>
    </w:p>
    <w:p w14:paraId="2D8A27CE" w14:textId="77777777" w:rsidR="001264DF" w:rsidRDefault="001264DF" w:rsidP="001264DF">
      <w:pPr>
        <w:spacing w:after="0"/>
        <w:ind w:left="708"/>
        <w:rPr>
          <w:rFonts w:ascii="Book Antiqua" w:hAnsi="Book Antiqua"/>
          <w:i/>
          <w:iCs/>
          <w:color w:val="FF0000"/>
        </w:rPr>
      </w:pPr>
      <w:r>
        <w:rPr>
          <w:rFonts w:ascii="Book Antiqua" w:hAnsi="Book Antiqua"/>
          <w:i/>
          <w:iCs/>
          <w:color w:val="FF0000"/>
        </w:rPr>
        <w:t>Unis dans le même Esprit et dans la communion de l’Eglise, nous osons prier comme le Seigneur Jésus lui-même nous l’a enseigné :</w:t>
      </w:r>
    </w:p>
    <w:p w14:paraId="2825CB7A" w14:textId="77777777" w:rsidR="001264DF" w:rsidRDefault="001264DF" w:rsidP="001264DF">
      <w:pPr>
        <w:spacing w:after="0"/>
        <w:ind w:left="708"/>
        <w:rPr>
          <w:rFonts w:ascii="Book Antiqua" w:hAnsi="Book Antiqua"/>
          <w:i/>
          <w:iCs/>
        </w:rPr>
      </w:pPr>
    </w:p>
    <w:p w14:paraId="4CFBBF4B" w14:textId="77777777" w:rsidR="001264DF" w:rsidRDefault="001264DF" w:rsidP="001264DF">
      <w:pPr>
        <w:spacing w:after="0"/>
        <w:ind w:left="708"/>
        <w:rPr>
          <w:rFonts w:ascii="Book Antiqua" w:hAnsi="Book Antiqua"/>
        </w:rPr>
      </w:pPr>
      <w:r>
        <w:rPr>
          <w:rFonts w:ascii="Book Antiqua" w:hAnsi="Book Antiqua"/>
        </w:rPr>
        <w:lastRenderedPageBreak/>
        <w:t>Notre Père…</w:t>
      </w:r>
    </w:p>
    <w:p w14:paraId="70E66E05" w14:textId="77777777" w:rsidR="001264DF" w:rsidRDefault="001264DF" w:rsidP="001264DF">
      <w:pPr>
        <w:spacing w:after="0"/>
        <w:ind w:left="708"/>
        <w:rPr>
          <w:rFonts w:ascii="Book Antiqua" w:hAnsi="Book Antiqua"/>
        </w:rPr>
      </w:pPr>
    </w:p>
    <w:p w14:paraId="5317A47C" w14:textId="77777777" w:rsidR="001264DF" w:rsidRDefault="001264DF" w:rsidP="001264DF">
      <w:pPr>
        <w:spacing w:after="0"/>
        <w:ind w:left="708"/>
        <w:rPr>
          <w:rFonts w:ascii="Book Antiqua" w:hAnsi="Book Antiqua"/>
          <w:i/>
          <w:iCs/>
          <w:color w:val="FF0000"/>
        </w:rPr>
      </w:pPr>
      <w:r>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14:paraId="4D0E0DD3" w14:textId="77777777" w:rsidR="001264DF" w:rsidRDefault="001264DF" w:rsidP="001264DF">
      <w:pPr>
        <w:spacing w:after="0"/>
        <w:ind w:left="708"/>
        <w:rPr>
          <w:rFonts w:ascii="Book Antiqua" w:hAnsi="Book Antiqua"/>
          <w:i/>
          <w:iCs/>
          <w:color w:val="FF0000"/>
        </w:rPr>
      </w:pPr>
    </w:p>
    <w:p w14:paraId="2F353D42" w14:textId="77777777" w:rsidR="001264DF" w:rsidRDefault="001264DF" w:rsidP="001264DF">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14:paraId="287BCC25" w14:textId="77777777" w:rsidR="001264DF" w:rsidRDefault="001264DF" w:rsidP="001264DF">
      <w:pPr>
        <w:spacing w:after="0"/>
        <w:ind w:left="708"/>
        <w:rPr>
          <w:rFonts w:ascii="Book Antiqua" w:hAnsi="Book Antiqua"/>
        </w:rPr>
      </w:pPr>
    </w:p>
    <w:p w14:paraId="30535FA4" w14:textId="77777777" w:rsidR="001264DF" w:rsidRDefault="001264DF" w:rsidP="001264DF">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14:paraId="0988D2E6" w14:textId="77777777" w:rsidR="001264DF" w:rsidRDefault="001264DF" w:rsidP="001264DF">
      <w:pPr>
        <w:spacing w:after="0"/>
        <w:ind w:left="708"/>
        <w:rPr>
          <w:rFonts w:ascii="Book Antiqua" w:hAnsi="Book Antiqua"/>
        </w:rPr>
      </w:pPr>
    </w:p>
    <w:p w14:paraId="610F7D7F" w14:textId="77777777" w:rsidR="001264DF" w:rsidRDefault="001264DF" w:rsidP="001264DF">
      <w:pPr>
        <w:spacing w:after="0"/>
        <w:ind w:left="708"/>
        <w:rPr>
          <w:rFonts w:ascii="Book Antiqua" w:hAnsi="Book Antiqua"/>
          <w:i/>
          <w:iCs/>
          <w:color w:val="FF0000"/>
        </w:rPr>
      </w:pPr>
      <w:r>
        <w:rPr>
          <w:rFonts w:ascii="Book Antiqua" w:hAnsi="Book Antiqua"/>
          <w:i/>
          <w:iCs/>
          <w:color w:val="FF0000"/>
        </w:rPr>
        <w:t xml:space="preserve"> Celui qui conduit la prière dit pour conclure :</w:t>
      </w:r>
    </w:p>
    <w:p w14:paraId="2A4E56F7" w14:textId="77777777" w:rsidR="00580F11" w:rsidRDefault="001264DF" w:rsidP="001264DF">
      <w:pPr>
        <w:spacing w:after="0"/>
        <w:ind w:left="708"/>
        <w:rPr>
          <w:rFonts w:ascii="Book Antiqua" w:hAnsi="Book Antiqua"/>
        </w:rPr>
      </w:pPr>
      <w:r>
        <w:rPr>
          <w:rFonts w:ascii="Book Antiqua" w:hAnsi="Book Antiqua"/>
        </w:rPr>
        <w:t xml:space="preserve">Que le Seigneur nous bénisse et nous garde de tout mal </w:t>
      </w:r>
    </w:p>
    <w:p w14:paraId="1A6B15CD" w14:textId="77777777" w:rsidR="001264DF" w:rsidRDefault="001264DF" w:rsidP="00580F11">
      <w:pPr>
        <w:spacing w:after="0"/>
        <w:ind w:left="708" w:firstLine="708"/>
        <w:rPr>
          <w:rFonts w:ascii="Book Antiqua" w:hAnsi="Book Antiqua"/>
        </w:rPr>
      </w:pPr>
      <w:r>
        <w:rPr>
          <w:rFonts w:ascii="Book Antiqua" w:hAnsi="Book Antiqua"/>
        </w:rPr>
        <w:t xml:space="preserve">et nous conduise à la Vie éternelle. R/ </w:t>
      </w:r>
      <w:r>
        <w:rPr>
          <w:rFonts w:ascii="Book Antiqua" w:hAnsi="Book Antiqua"/>
          <w:b/>
          <w:bCs/>
        </w:rPr>
        <w:t>Amen</w:t>
      </w:r>
    </w:p>
    <w:p w14:paraId="19302BAC" w14:textId="77777777" w:rsidR="001264DF" w:rsidRDefault="001264DF" w:rsidP="001264DF">
      <w:pPr>
        <w:spacing w:after="0"/>
        <w:ind w:left="708"/>
        <w:rPr>
          <w:rFonts w:ascii="Book Antiqua" w:hAnsi="Book Antiqua"/>
          <w:i/>
          <w:iCs/>
          <w:color w:val="FF0000"/>
        </w:rPr>
      </w:pPr>
      <w:r>
        <w:rPr>
          <w:rFonts w:ascii="Book Antiqua" w:hAnsi="Book Antiqua"/>
          <w:i/>
          <w:iCs/>
          <w:color w:val="FF0000"/>
        </w:rPr>
        <w:t>Tous font le signe de la Croix,</w:t>
      </w:r>
    </w:p>
    <w:p w14:paraId="680822EC" w14:textId="77777777" w:rsidR="001264DF" w:rsidRDefault="001264DF" w:rsidP="001264DF">
      <w:pPr>
        <w:spacing w:after="0"/>
        <w:ind w:left="708"/>
        <w:rPr>
          <w:rFonts w:ascii="Book Antiqua" w:hAnsi="Book Antiqua"/>
        </w:rPr>
      </w:pPr>
      <w:r>
        <w:rPr>
          <w:rFonts w:ascii="Book Antiqua" w:hAnsi="Book Antiqua"/>
        </w:rPr>
        <w:t>Au nom du Père et du Fils et du Saint Esprit</w:t>
      </w:r>
    </w:p>
    <w:p w14:paraId="1B30B5D7" w14:textId="77777777" w:rsidR="001264DF" w:rsidRPr="00580F11" w:rsidRDefault="001264DF" w:rsidP="001264DF">
      <w:pPr>
        <w:spacing w:after="0"/>
        <w:ind w:left="708"/>
        <w:rPr>
          <w:rFonts w:ascii="Book Antiqua" w:hAnsi="Book Antiqua"/>
          <w:color w:val="FF0000"/>
        </w:rPr>
      </w:pPr>
      <w:r w:rsidRPr="00580F11">
        <w:rPr>
          <w:rFonts w:ascii="Book Antiqua" w:hAnsi="Book Antiqua"/>
          <w:color w:val="FF0000"/>
        </w:rPr>
        <w:t>On peut prendre alors le chant à la Vierge Marie.</w:t>
      </w:r>
    </w:p>
    <w:p w14:paraId="36BCC77B" w14:textId="77777777" w:rsidR="001264DF" w:rsidRDefault="001264DF"/>
    <w:sectPr w:rsidR="00126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DF"/>
    <w:rsid w:val="001264DF"/>
    <w:rsid w:val="00580F11"/>
    <w:rsid w:val="00651435"/>
    <w:rsid w:val="00897F97"/>
    <w:rsid w:val="00A72A98"/>
    <w:rsid w:val="00D8582E"/>
    <w:rsid w:val="00DE6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8D9C"/>
  <w15:chartTrackingRefBased/>
  <w15:docId w15:val="{8FC17BB1-0C75-4CE5-9616-FA6671D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D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4DF"/>
    <w:pPr>
      <w:ind w:left="720"/>
      <w:contextualSpacing/>
    </w:pPr>
  </w:style>
  <w:style w:type="character" w:customStyle="1" w:styleId="spiptexte">
    <w:name w:val="spip_texte"/>
    <w:basedOn w:val="Policepardfaut"/>
    <w:rsid w:val="001264DF"/>
  </w:style>
  <w:style w:type="character" w:styleId="Lienhypertexte">
    <w:name w:val="Hyperlink"/>
    <w:basedOn w:val="Policepardfaut"/>
    <w:uiPriority w:val="99"/>
    <w:unhideWhenUsed/>
    <w:rsid w:val="00D8582E"/>
    <w:rPr>
      <w:color w:val="0563C1" w:themeColor="hyperlink"/>
      <w:u w:val="single"/>
    </w:rPr>
  </w:style>
  <w:style w:type="character" w:styleId="Mentionnonrsolue">
    <w:name w:val="Unresolved Mention"/>
    <w:basedOn w:val="Policepardfaut"/>
    <w:uiPriority w:val="99"/>
    <w:semiHidden/>
    <w:unhideWhenUsed/>
    <w:rsid w:val="00D8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2741">
      <w:bodyDiv w:val="1"/>
      <w:marLeft w:val="0"/>
      <w:marRight w:val="0"/>
      <w:marTop w:val="0"/>
      <w:marBottom w:val="0"/>
      <w:divBdr>
        <w:top w:val="none" w:sz="0" w:space="0" w:color="auto"/>
        <w:left w:val="none" w:sz="0" w:space="0" w:color="auto"/>
        <w:bottom w:val="none" w:sz="0" w:space="0" w:color="auto"/>
        <w:right w:val="none" w:sz="0" w:space="0" w:color="auto"/>
      </w:divBdr>
    </w:div>
    <w:div w:id="1151209756">
      <w:bodyDiv w:val="1"/>
      <w:marLeft w:val="0"/>
      <w:marRight w:val="0"/>
      <w:marTop w:val="0"/>
      <w:marBottom w:val="0"/>
      <w:divBdr>
        <w:top w:val="none" w:sz="0" w:space="0" w:color="auto"/>
        <w:left w:val="none" w:sz="0" w:space="0" w:color="auto"/>
        <w:bottom w:val="none" w:sz="0" w:space="0" w:color="auto"/>
        <w:right w:val="none" w:sz="0" w:space="0" w:color="auto"/>
      </w:divBdr>
    </w:div>
    <w:div w:id="1964577984">
      <w:bodyDiv w:val="1"/>
      <w:marLeft w:val="0"/>
      <w:marRight w:val="0"/>
      <w:marTop w:val="0"/>
      <w:marBottom w:val="0"/>
      <w:divBdr>
        <w:top w:val="none" w:sz="0" w:space="0" w:color="auto"/>
        <w:left w:val="none" w:sz="0" w:space="0" w:color="auto"/>
        <w:bottom w:val="none" w:sz="0" w:space="0" w:color="auto"/>
        <w:right w:val="none" w:sz="0" w:space="0" w:color="auto"/>
      </w:divBdr>
      <w:divsChild>
        <w:div w:id="1660575489">
          <w:marLeft w:val="0"/>
          <w:marRight w:val="0"/>
          <w:marTop w:val="0"/>
          <w:marBottom w:val="0"/>
          <w:divBdr>
            <w:top w:val="none" w:sz="0" w:space="0" w:color="auto"/>
            <w:left w:val="none" w:sz="0" w:space="0" w:color="auto"/>
            <w:bottom w:val="none" w:sz="0" w:space="0" w:color="auto"/>
            <w:right w:val="none" w:sz="0" w:space="0" w:color="auto"/>
          </w:divBdr>
        </w:div>
        <w:div w:id="1419212986">
          <w:marLeft w:val="0"/>
          <w:marRight w:val="0"/>
          <w:marTop w:val="0"/>
          <w:marBottom w:val="0"/>
          <w:divBdr>
            <w:top w:val="none" w:sz="0" w:space="0" w:color="auto"/>
            <w:left w:val="none" w:sz="0" w:space="0" w:color="auto"/>
            <w:bottom w:val="none" w:sz="0" w:space="0" w:color="auto"/>
            <w:right w:val="none" w:sz="0" w:space="0" w:color="auto"/>
          </w:divBdr>
        </w:div>
        <w:div w:id="769200937">
          <w:marLeft w:val="0"/>
          <w:marRight w:val="0"/>
          <w:marTop w:val="0"/>
          <w:marBottom w:val="0"/>
          <w:divBdr>
            <w:top w:val="none" w:sz="0" w:space="0" w:color="auto"/>
            <w:left w:val="none" w:sz="0" w:space="0" w:color="auto"/>
            <w:bottom w:val="none" w:sz="0" w:space="0" w:color="auto"/>
            <w:right w:val="none" w:sz="0" w:space="0" w:color="auto"/>
          </w:divBdr>
        </w:div>
        <w:div w:id="649216012">
          <w:marLeft w:val="0"/>
          <w:marRight w:val="0"/>
          <w:marTop w:val="0"/>
          <w:marBottom w:val="0"/>
          <w:divBdr>
            <w:top w:val="none" w:sz="0" w:space="0" w:color="auto"/>
            <w:left w:val="none" w:sz="0" w:space="0" w:color="auto"/>
            <w:bottom w:val="none" w:sz="0" w:space="0" w:color="auto"/>
            <w:right w:val="none" w:sz="0" w:space="0" w:color="auto"/>
          </w:divBdr>
        </w:div>
        <w:div w:id="691419899">
          <w:marLeft w:val="0"/>
          <w:marRight w:val="0"/>
          <w:marTop w:val="0"/>
          <w:marBottom w:val="0"/>
          <w:divBdr>
            <w:top w:val="none" w:sz="0" w:space="0" w:color="auto"/>
            <w:left w:val="none" w:sz="0" w:space="0" w:color="auto"/>
            <w:bottom w:val="none" w:sz="0" w:space="0" w:color="auto"/>
            <w:right w:val="none" w:sz="0" w:space="0" w:color="auto"/>
          </w:divBdr>
        </w:div>
        <w:div w:id="1223061830">
          <w:marLeft w:val="0"/>
          <w:marRight w:val="0"/>
          <w:marTop w:val="0"/>
          <w:marBottom w:val="0"/>
          <w:divBdr>
            <w:top w:val="none" w:sz="0" w:space="0" w:color="auto"/>
            <w:left w:val="none" w:sz="0" w:space="0" w:color="auto"/>
            <w:bottom w:val="none" w:sz="0" w:space="0" w:color="auto"/>
            <w:right w:val="none" w:sz="0" w:space="0" w:color="auto"/>
          </w:divBdr>
        </w:div>
        <w:div w:id="115561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pech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1731</Words>
  <Characters>9525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4</cp:revision>
  <dcterms:created xsi:type="dcterms:W3CDTF">2020-04-10T07:07:00Z</dcterms:created>
  <dcterms:modified xsi:type="dcterms:W3CDTF">2020-04-10T10:36:00Z</dcterms:modified>
</cp:coreProperties>
</file>