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7C0E2" w14:textId="3E14F236" w:rsidR="008C496A" w:rsidRDefault="008C496A" w:rsidP="008C496A">
      <w:pPr>
        <w:jc w:val="center"/>
        <w:rPr>
          <w:rFonts w:ascii="Copperplate Gothic Light" w:hAnsi="Copperplate Gothic Light"/>
        </w:rPr>
      </w:pPr>
      <w:r>
        <w:rPr>
          <w:rFonts w:ascii="Copperplate Gothic Light" w:hAnsi="Copperplate Gothic Light"/>
        </w:rPr>
        <w:t>COMMENT SANCTIFIER LE 6</w:t>
      </w:r>
      <w:r w:rsidRPr="008C496A">
        <w:rPr>
          <w:rFonts w:ascii="Copperplate Gothic Light" w:hAnsi="Copperplate Gothic Light"/>
          <w:vertAlign w:val="superscript"/>
        </w:rPr>
        <w:t>ème</w:t>
      </w:r>
      <w:r>
        <w:rPr>
          <w:rFonts w:ascii="Copperplate Gothic Light" w:hAnsi="Copperplate Gothic Light"/>
        </w:rPr>
        <w:t xml:space="preserve">  DIMANCHE DE PAQUES</w:t>
      </w:r>
    </w:p>
    <w:p w14:paraId="6B4F7D09" w14:textId="77777777" w:rsidR="008C496A" w:rsidRDefault="008C496A" w:rsidP="008C496A">
      <w:pPr>
        <w:ind w:firstLine="708"/>
        <w:jc w:val="center"/>
        <w:rPr>
          <w:rFonts w:ascii="Copperplate Gothic Light" w:hAnsi="Copperplate Gothic Light"/>
        </w:rPr>
      </w:pPr>
      <w:r>
        <w:rPr>
          <w:rFonts w:ascii="Copperplate Gothic Light" w:hAnsi="Copperplate Gothic Light"/>
        </w:rPr>
        <w:t>DANS LE CADRE DU CONFINEMENT :</w:t>
      </w:r>
    </w:p>
    <w:p w14:paraId="637CA16D" w14:textId="77777777" w:rsidR="008C496A" w:rsidRDefault="008C496A" w:rsidP="008C496A"/>
    <w:p w14:paraId="3F49C6D0" w14:textId="6F84CFAA" w:rsidR="008C496A" w:rsidRDefault="008C496A" w:rsidP="008C496A">
      <w:pPr>
        <w:rPr>
          <w:rFonts w:ascii="Book Antiqua" w:hAnsi="Book Antiqua"/>
          <w:b/>
          <w:bCs/>
        </w:rPr>
      </w:pPr>
      <w:r>
        <w:rPr>
          <w:rFonts w:ascii="Book Antiqua" w:hAnsi="Book Antiqua"/>
          <w:b/>
          <w:bCs/>
        </w:rPr>
        <w:t>Voilà une proposition pour sanctifier le 6</w:t>
      </w:r>
      <w:r w:rsidRPr="003E578D">
        <w:rPr>
          <w:rFonts w:ascii="Book Antiqua" w:hAnsi="Book Antiqua"/>
          <w:b/>
          <w:bCs/>
          <w:vertAlign w:val="superscript"/>
        </w:rPr>
        <w:t>ème</w:t>
      </w:r>
      <w:r>
        <w:rPr>
          <w:rFonts w:ascii="Book Antiqua" w:hAnsi="Book Antiqua"/>
          <w:b/>
          <w:bCs/>
        </w:rPr>
        <w:t xml:space="preserve"> dimanche de Pâques.</w:t>
      </w:r>
    </w:p>
    <w:p w14:paraId="0C5CE8D7" w14:textId="77777777" w:rsidR="008C496A" w:rsidRDefault="008C496A" w:rsidP="008C496A">
      <w:pPr>
        <w:rPr>
          <w:rFonts w:ascii="Book Antiqua" w:hAnsi="Book Antiqua"/>
        </w:rPr>
      </w:pPr>
    </w:p>
    <w:p w14:paraId="635D3A53" w14:textId="64D5A4BC" w:rsidR="008C496A" w:rsidRDefault="008C7662" w:rsidP="008C496A">
      <w:pPr>
        <w:jc w:val="center"/>
        <w:rPr>
          <w:rFonts w:ascii="Book Antiqua" w:hAnsi="Book Antiqua"/>
        </w:rPr>
      </w:pPr>
      <w:r>
        <w:rPr>
          <w:noProof/>
        </w:rPr>
        <w:drawing>
          <wp:inline distT="0" distB="0" distL="0" distR="0" wp14:anchorId="731D9E67" wp14:editId="2E690192">
            <wp:extent cx="2314575" cy="3462603"/>
            <wp:effectExtent l="0" t="0" r="0" b="5080"/>
            <wp:docPr id="2" name="Image 2" descr="Christ: Resurrection | Psalter | England, East Anglia or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Resurrection | Psalter | England, East Anglia or Lond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644" cy="3537506"/>
                    </a:xfrm>
                    <a:prstGeom prst="rect">
                      <a:avLst/>
                    </a:prstGeom>
                    <a:noFill/>
                    <a:ln>
                      <a:noFill/>
                    </a:ln>
                  </pic:spPr>
                </pic:pic>
              </a:graphicData>
            </a:graphic>
          </wp:inline>
        </w:drawing>
      </w:r>
    </w:p>
    <w:p w14:paraId="0A93612A" w14:textId="77777777" w:rsidR="008C496A" w:rsidRDefault="008C496A" w:rsidP="008C496A">
      <w:pPr>
        <w:jc w:val="right"/>
        <w:rPr>
          <w:rFonts w:ascii="Book Antiqua" w:hAnsi="Book Antiqua"/>
          <w:i/>
          <w:iCs/>
        </w:rPr>
      </w:pPr>
    </w:p>
    <w:p w14:paraId="53034805" w14:textId="77777777" w:rsidR="008C496A" w:rsidRPr="00A113A9" w:rsidRDefault="008C496A" w:rsidP="008C496A">
      <w:pPr>
        <w:jc w:val="right"/>
        <w:rPr>
          <w:rFonts w:ascii="Book Antiqua" w:hAnsi="Book Antiqua"/>
          <w:i/>
          <w:iCs/>
        </w:rPr>
      </w:pPr>
    </w:p>
    <w:p w14:paraId="3FEED7C2" w14:textId="77777777" w:rsidR="008C496A" w:rsidRDefault="008C496A" w:rsidP="008C496A">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14:paraId="48D8158D" w14:textId="77777777" w:rsidR="008C496A" w:rsidRDefault="008C496A" w:rsidP="008C496A">
      <w:pPr>
        <w:rPr>
          <w:rFonts w:ascii="Book Antiqua" w:hAnsi="Book Antiqua"/>
        </w:rPr>
      </w:pPr>
    </w:p>
    <w:p w14:paraId="24BFA787" w14:textId="77777777" w:rsidR="008C496A" w:rsidRDefault="008C496A" w:rsidP="008C496A">
      <w:pPr>
        <w:pStyle w:val="Paragraphedeliste"/>
        <w:numPr>
          <w:ilvl w:val="0"/>
          <w:numId w:val="1"/>
        </w:numPr>
        <w:rPr>
          <w:rFonts w:ascii="Book Antiqua" w:hAnsi="Book Antiqua"/>
          <w:b/>
          <w:bCs/>
        </w:rPr>
      </w:pPr>
      <w:r>
        <w:rPr>
          <w:rFonts w:ascii="Book Antiqua" w:hAnsi="Book Antiqua"/>
          <w:b/>
          <w:bCs/>
        </w:rPr>
        <w:t>Préparation de la liturgie :</w:t>
      </w:r>
    </w:p>
    <w:p w14:paraId="678AAFB2" w14:textId="77777777" w:rsidR="008C496A" w:rsidRDefault="008C496A" w:rsidP="008C496A">
      <w:pPr>
        <w:pStyle w:val="Paragraphedeliste"/>
        <w:rPr>
          <w:rFonts w:ascii="Book Antiqua" w:hAnsi="Book Antiqua"/>
        </w:rPr>
      </w:pPr>
    </w:p>
    <w:p w14:paraId="4E832EB5" w14:textId="77777777" w:rsidR="008C496A" w:rsidRDefault="008C496A" w:rsidP="008C496A">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14:paraId="19A3B6F0" w14:textId="77777777" w:rsidR="008C496A" w:rsidRDefault="008C496A" w:rsidP="008C496A">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14:paraId="38ADDF38" w14:textId="77777777" w:rsidR="008C496A" w:rsidRDefault="008C496A" w:rsidP="008C496A">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14:paraId="01592C82" w14:textId="77777777" w:rsidR="008C496A" w:rsidRDefault="008C496A" w:rsidP="008C496A">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14:paraId="550D1D70" w14:textId="0D6DFE42" w:rsidR="008C496A" w:rsidRDefault="008C496A" w:rsidP="008C496A">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4FBFD0A4" w14:textId="42764251" w:rsidR="008C7662" w:rsidRDefault="008C7662" w:rsidP="008C7662">
      <w:pPr>
        <w:rPr>
          <w:rFonts w:ascii="Book Antiqua" w:hAnsi="Book Antiqua"/>
        </w:rPr>
      </w:pPr>
    </w:p>
    <w:p w14:paraId="732F43F4" w14:textId="77777777" w:rsidR="008C496A" w:rsidRDefault="008C496A" w:rsidP="008C496A">
      <w:pPr>
        <w:pStyle w:val="Paragraphedeliste"/>
        <w:numPr>
          <w:ilvl w:val="0"/>
          <w:numId w:val="1"/>
        </w:numPr>
        <w:rPr>
          <w:rFonts w:ascii="Book Antiqua" w:hAnsi="Book Antiqua"/>
          <w:b/>
          <w:bCs/>
        </w:rPr>
      </w:pPr>
      <w:r>
        <w:rPr>
          <w:rFonts w:ascii="Book Antiqua" w:hAnsi="Book Antiqua"/>
          <w:b/>
          <w:bCs/>
        </w:rPr>
        <w:t xml:space="preserve">Déroulement de la Liturgie </w:t>
      </w:r>
    </w:p>
    <w:p w14:paraId="774ECD04" w14:textId="77777777" w:rsidR="008C496A" w:rsidRDefault="008C496A" w:rsidP="008C496A">
      <w:pPr>
        <w:pStyle w:val="Paragraphedeliste"/>
        <w:rPr>
          <w:rFonts w:ascii="Book Antiqua" w:hAnsi="Book Antiqua"/>
        </w:rPr>
      </w:pPr>
    </w:p>
    <w:p w14:paraId="251C0984" w14:textId="77777777" w:rsidR="008C496A" w:rsidRDefault="008C496A" w:rsidP="008C496A">
      <w:pPr>
        <w:pStyle w:val="Paragraphedeliste"/>
        <w:rPr>
          <w:rFonts w:ascii="Book Antiqua" w:hAnsi="Book Antiqua"/>
          <w:i/>
          <w:iCs/>
        </w:rPr>
      </w:pPr>
      <w:r>
        <w:rPr>
          <w:rFonts w:ascii="Book Antiqua" w:hAnsi="Book Antiqua"/>
          <w:i/>
          <w:iCs/>
        </w:rPr>
        <w:t>Les phrases écrites en rouge sont des indications. Elles ne sont évidemment pas à lire.</w:t>
      </w:r>
    </w:p>
    <w:p w14:paraId="6B07CE5E" w14:textId="77777777" w:rsidR="008C496A" w:rsidRDefault="008C496A" w:rsidP="008C496A">
      <w:pPr>
        <w:pStyle w:val="Paragraphedeliste"/>
        <w:rPr>
          <w:rFonts w:ascii="Book Antiqua" w:hAnsi="Book Antiqua"/>
          <w:i/>
          <w:iCs/>
          <w:color w:val="FF0000"/>
        </w:rPr>
      </w:pPr>
    </w:p>
    <w:p w14:paraId="3FA5D88E" w14:textId="573D703E" w:rsidR="008C496A" w:rsidRDefault="008C496A" w:rsidP="008C496A">
      <w:pPr>
        <w:pStyle w:val="Paragraphedeliste"/>
        <w:rPr>
          <w:rFonts w:ascii="Book Antiqua" w:hAnsi="Book Antiqua"/>
          <w:i/>
          <w:iCs/>
          <w:color w:val="FF0000"/>
        </w:rPr>
      </w:pPr>
      <w:r>
        <w:rPr>
          <w:rFonts w:ascii="Book Antiqua" w:hAnsi="Book Antiqua"/>
          <w:i/>
          <w:iCs/>
          <w:color w:val="FF0000"/>
        </w:rPr>
        <w:t>Tous sont debout et font le signe de la Croix, guidé par celui qui conduit la prière.</w:t>
      </w:r>
    </w:p>
    <w:p w14:paraId="5871A3FD" w14:textId="2AE49112" w:rsidR="008C496A" w:rsidRDefault="008C496A" w:rsidP="008C496A">
      <w:pPr>
        <w:pStyle w:val="Paragraphedeliste"/>
        <w:rPr>
          <w:rFonts w:ascii="Book Antiqua" w:hAnsi="Book Antiqua"/>
          <w:i/>
          <w:iCs/>
          <w:color w:val="FF0000"/>
        </w:rPr>
      </w:pPr>
      <w:r>
        <w:rPr>
          <w:rFonts w:ascii="Book Antiqua" w:hAnsi="Book Antiqua"/>
        </w:rPr>
        <w:t>Au nom du Père et du Fils et du Saint Esprit. R/ Amen</w:t>
      </w:r>
      <w:r>
        <w:rPr>
          <w:rFonts w:ascii="Book Antiqua" w:hAnsi="Book Antiqua"/>
          <w:i/>
          <w:iCs/>
          <w:color w:val="FF0000"/>
        </w:rPr>
        <w:t xml:space="preserve"> </w:t>
      </w:r>
    </w:p>
    <w:p w14:paraId="1D9E26A6" w14:textId="77777777" w:rsidR="008C496A" w:rsidRDefault="008C496A" w:rsidP="008C496A">
      <w:pPr>
        <w:pStyle w:val="Paragraphedeliste"/>
        <w:rPr>
          <w:rFonts w:ascii="Book Antiqua" w:hAnsi="Book Antiqua"/>
          <w:i/>
          <w:iCs/>
          <w:color w:val="FF0000"/>
        </w:rPr>
      </w:pPr>
    </w:p>
    <w:p w14:paraId="1AAD0A0A" w14:textId="77777777" w:rsidR="008C496A" w:rsidRDefault="008C496A" w:rsidP="008C496A">
      <w:pPr>
        <w:pStyle w:val="Paragraphedeliste"/>
        <w:rPr>
          <w:rFonts w:ascii="Book Antiqua" w:hAnsi="Book Antiqua"/>
          <w:i/>
          <w:iCs/>
          <w:color w:val="FF0000"/>
        </w:rPr>
      </w:pPr>
      <w:r>
        <w:rPr>
          <w:rFonts w:ascii="Book Antiqua" w:hAnsi="Book Antiqua"/>
          <w:i/>
          <w:iCs/>
          <w:color w:val="FF0000"/>
        </w:rPr>
        <w:t>Celui qui dirige la prière dit :</w:t>
      </w:r>
    </w:p>
    <w:p w14:paraId="7B66CF09" w14:textId="77777777" w:rsidR="008C496A" w:rsidRDefault="008C496A" w:rsidP="008C496A">
      <w:pPr>
        <w:pStyle w:val="Paragraphedeliste"/>
        <w:rPr>
          <w:rFonts w:ascii="Book Antiqua" w:hAnsi="Book Antiqua"/>
        </w:rPr>
      </w:pPr>
      <w:r>
        <w:rPr>
          <w:rFonts w:ascii="Book Antiqua" w:hAnsi="Book Antiqua"/>
        </w:rPr>
        <w:t>Préparons-nous à écouter la Parole de Dieu et à célébrer ensemble la Résurrection du Christ, demandons au Seigneur de bénir cette eau nous nous signerons avec elle en souvenir de notre baptême : que Dieu nous garde fidèles à l’Esprit que nous avons reçu:</w:t>
      </w:r>
    </w:p>
    <w:p w14:paraId="32218F52" w14:textId="77777777" w:rsidR="008C496A" w:rsidRDefault="008C496A" w:rsidP="008C496A">
      <w:pPr>
        <w:pStyle w:val="Paragraphedeliste"/>
        <w:rPr>
          <w:rFonts w:ascii="Book Antiqua" w:hAnsi="Book Antiqua"/>
          <w:color w:val="FF0000"/>
        </w:rPr>
      </w:pPr>
    </w:p>
    <w:p w14:paraId="4C840ACA" w14:textId="77777777" w:rsidR="008C496A" w:rsidRDefault="008C496A" w:rsidP="008C496A">
      <w:pPr>
        <w:pStyle w:val="Paragraphedeliste"/>
        <w:rPr>
          <w:rStyle w:val="spiptexte"/>
          <w:rFonts w:ascii="Book Antiqua" w:hAnsi="Book Antiqua"/>
        </w:rPr>
      </w:pPr>
      <w:r>
        <w:rPr>
          <w:rStyle w:val="spiptexte"/>
          <w:rFonts w:ascii="Book Antiqua" w:hAnsi="Book Antiqua"/>
        </w:rPr>
        <w:t xml:space="preserve">Seigneur tout-puissant, </w:t>
      </w:r>
    </w:p>
    <w:p w14:paraId="009EC499"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écoute les prières de ton peuple : </w:t>
      </w:r>
    </w:p>
    <w:p w14:paraId="65E8D38F" w14:textId="77777777" w:rsidR="008C496A" w:rsidRDefault="008C496A" w:rsidP="008C496A">
      <w:pPr>
        <w:pStyle w:val="Paragraphedeliste"/>
        <w:rPr>
          <w:rStyle w:val="spiptexte"/>
          <w:rFonts w:ascii="Book Antiqua" w:hAnsi="Book Antiqua"/>
        </w:rPr>
      </w:pPr>
      <w:r>
        <w:rPr>
          <w:rStyle w:val="spiptexte"/>
          <w:rFonts w:ascii="Book Antiqua" w:hAnsi="Book Antiqua"/>
        </w:rPr>
        <w:t xml:space="preserve">alors que nous venons célébrer la merveille de notre création </w:t>
      </w:r>
    </w:p>
    <w:p w14:paraId="3008F4B6"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et la merveille plus grande encore de notre rédemption, </w:t>
      </w:r>
    </w:p>
    <w:p w14:paraId="62A0AE4D" w14:textId="6493A009" w:rsidR="008C496A" w:rsidRDefault="008C496A" w:rsidP="008C496A">
      <w:pPr>
        <w:pStyle w:val="Paragraphedeliste"/>
        <w:ind w:firstLine="696"/>
        <w:rPr>
          <w:rStyle w:val="spiptexte"/>
          <w:rFonts w:ascii="Book Antiqua" w:hAnsi="Book Antiqua"/>
        </w:rPr>
      </w:pPr>
      <w:r>
        <w:rPr>
          <w:rStyle w:val="spiptexte"/>
          <w:rFonts w:ascii="Book Antiqua" w:hAnsi="Book Antiqua"/>
        </w:rPr>
        <w:t>daigne bénir cette eau +.</w:t>
      </w:r>
    </w:p>
    <w:p w14:paraId="494BA50D" w14:textId="77777777" w:rsidR="008C496A" w:rsidRDefault="008C496A" w:rsidP="008C496A">
      <w:pPr>
        <w:pStyle w:val="Paragraphedeliste"/>
        <w:rPr>
          <w:rStyle w:val="spiptexte"/>
          <w:rFonts w:ascii="Book Antiqua" w:hAnsi="Book Antiqua"/>
        </w:rPr>
      </w:pPr>
      <w:r>
        <w:rPr>
          <w:rStyle w:val="spiptexte"/>
          <w:rFonts w:ascii="Book Antiqua" w:hAnsi="Book Antiqua"/>
        </w:rPr>
        <w:t xml:space="preserve">Tu l’as créée pour féconder la terre </w:t>
      </w:r>
    </w:p>
    <w:p w14:paraId="7607BED5"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et donner à nos corps fraicheur et pureté.</w:t>
      </w:r>
    </w:p>
    <w:p w14:paraId="2230ECCA" w14:textId="77777777" w:rsidR="008C496A" w:rsidRDefault="008C496A" w:rsidP="008C496A">
      <w:pPr>
        <w:pStyle w:val="Paragraphedeliste"/>
        <w:rPr>
          <w:rStyle w:val="spiptexte"/>
          <w:rFonts w:ascii="Book Antiqua" w:hAnsi="Book Antiqua"/>
        </w:rPr>
      </w:pPr>
      <w:r>
        <w:rPr>
          <w:rStyle w:val="spiptexte"/>
          <w:rFonts w:ascii="Book Antiqua" w:hAnsi="Book Antiqua"/>
        </w:rPr>
        <w:t>Tu en as fait aussi l’instrument de ta miséricorde :</w:t>
      </w:r>
    </w:p>
    <w:p w14:paraId="49F8BB27"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Par elle tu as libéré ton peuple de la servitude </w:t>
      </w:r>
    </w:p>
    <w:p w14:paraId="6630A2BA"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et tu as étanché sa soif dans le désert ; </w:t>
      </w:r>
    </w:p>
    <w:p w14:paraId="72DFB86C"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par elle les prophètes ont annoncé la Nouvelle Alliance </w:t>
      </w:r>
    </w:p>
    <w:p w14:paraId="0BB2F4EF"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que tu voulais sceller avec les hommes ; </w:t>
      </w:r>
    </w:p>
    <w:p w14:paraId="6B6B254D"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par elle enfin, </w:t>
      </w:r>
    </w:p>
    <w:p w14:paraId="0882E8D2"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eau sanctifiée quand Jésus fut baptisé dans le jourdain, </w:t>
      </w:r>
    </w:p>
    <w:p w14:paraId="212A7EDB"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 xml:space="preserve">tu as renouvelé notre nature pécheresse </w:t>
      </w:r>
    </w:p>
    <w:p w14:paraId="765164BB"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dans le bain de la nouvelle naissance.</w:t>
      </w:r>
    </w:p>
    <w:p w14:paraId="2B925D96" w14:textId="77777777" w:rsidR="008C496A" w:rsidRDefault="008C496A" w:rsidP="008C496A">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14:paraId="291CFC84" w14:textId="77777777" w:rsidR="008C496A" w:rsidRDefault="008C496A" w:rsidP="008C496A">
      <w:pPr>
        <w:pStyle w:val="Paragraphedeliste"/>
        <w:ind w:firstLine="696"/>
        <w:rPr>
          <w:rStyle w:val="spiptexte"/>
          <w:rFonts w:ascii="Book Antiqua" w:hAnsi="Book Antiqua"/>
        </w:rPr>
      </w:pPr>
      <w:r>
        <w:rPr>
          <w:rStyle w:val="spiptexte"/>
          <w:rFonts w:ascii="Book Antiqua" w:hAnsi="Book Antiqua"/>
        </w:rPr>
        <w:t>et nous fasse participer à la joie de nos frères les baptisés de Pâques.</w:t>
      </w:r>
    </w:p>
    <w:p w14:paraId="58101032" w14:textId="77777777" w:rsidR="008C496A" w:rsidRDefault="008C496A" w:rsidP="008C496A">
      <w:pPr>
        <w:pStyle w:val="Paragraphedeliste"/>
        <w:rPr>
          <w:rStyle w:val="spiptexte"/>
          <w:rFonts w:ascii="Book Antiqua" w:hAnsi="Book Antiqua"/>
        </w:rPr>
      </w:pPr>
      <w:r>
        <w:rPr>
          <w:rStyle w:val="spiptexte"/>
          <w:rFonts w:ascii="Book Antiqua" w:hAnsi="Book Antiqua"/>
        </w:rPr>
        <w:t>Par Jésus le Christ notre Seigneur.</w:t>
      </w:r>
    </w:p>
    <w:p w14:paraId="7B4A2980" w14:textId="77777777" w:rsidR="008C496A" w:rsidRDefault="008C496A" w:rsidP="008C496A">
      <w:pPr>
        <w:pStyle w:val="Paragraphedeliste"/>
        <w:rPr>
          <w:rStyle w:val="spiptexte"/>
          <w:rFonts w:ascii="Book Antiqua" w:hAnsi="Book Antiqua"/>
          <w:i/>
          <w:iCs/>
          <w:color w:val="FF0000"/>
        </w:rPr>
      </w:pPr>
    </w:p>
    <w:p w14:paraId="6726FD72"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On dit ou on chante par exemple : j’ai vu l’eau vive jaillissant du cœur du Christ</w:t>
      </w:r>
    </w:p>
    <w:p w14:paraId="5DD5F89F"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14:paraId="74AFCF6A"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 xml:space="preserve">Ensuite on chante le Gloria : </w:t>
      </w:r>
    </w:p>
    <w:p w14:paraId="17B505AE" w14:textId="77777777" w:rsidR="008C496A" w:rsidRDefault="008C496A" w:rsidP="008C496A">
      <w:pPr>
        <w:pStyle w:val="Paragraphedeliste"/>
        <w:rPr>
          <w:rStyle w:val="spiptexte"/>
          <w:rFonts w:ascii="Book Antiqua" w:hAnsi="Book Antiqua"/>
          <w:i/>
          <w:iCs/>
          <w:color w:val="FF0000"/>
        </w:rPr>
      </w:pPr>
    </w:p>
    <w:p w14:paraId="16A7948B" w14:textId="77777777" w:rsidR="008C496A" w:rsidRPr="00D8582E" w:rsidRDefault="008C496A" w:rsidP="008C496A">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r>
      <w:r w:rsidRPr="00D8582E">
        <w:rPr>
          <w:rFonts w:ascii="Book Antiqua" w:hAnsi="Book Antiqua"/>
          <w:color w:val="000000" w:themeColor="text1"/>
        </w:rPr>
        <w:lastRenderedPageBreak/>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14:paraId="35FA520B"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Celui qui guide la prière dit l’oraison du dimanche :</w:t>
      </w:r>
    </w:p>
    <w:p w14:paraId="5F2A36A7" w14:textId="77777777" w:rsidR="008C496A" w:rsidRDefault="008C496A" w:rsidP="008C496A">
      <w:pPr>
        <w:pStyle w:val="Paragraphedeliste"/>
        <w:rPr>
          <w:rStyle w:val="spiptexte"/>
          <w:rFonts w:ascii="Book Antiqua" w:hAnsi="Book Antiqua"/>
          <w:i/>
          <w:iCs/>
          <w:color w:val="FF0000"/>
        </w:rPr>
      </w:pPr>
    </w:p>
    <w:p w14:paraId="717F8985" w14:textId="77777777" w:rsidR="008C496A" w:rsidRDefault="008C496A" w:rsidP="008C496A">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 Dieu éternel et tout-puissant, </w:t>
      </w:r>
    </w:p>
    <w:p w14:paraId="44CB9FE3" w14:textId="77777777" w:rsidR="008C496A" w:rsidRDefault="008C496A" w:rsidP="008C496A">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 xml:space="preserve">guide-nous jusqu’au bonheur du ciel ; </w:t>
      </w:r>
    </w:p>
    <w:p w14:paraId="52C1A8F2" w14:textId="77777777" w:rsidR="008C496A" w:rsidRDefault="008C496A" w:rsidP="008C496A">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que le troupeau parvienne malgré, sa faiblesse, </w:t>
      </w:r>
    </w:p>
    <w:p w14:paraId="6A7B31D0" w14:textId="77777777" w:rsidR="008C496A" w:rsidRDefault="008C496A" w:rsidP="008C496A">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là où son Pasteur est entré victorieux.</w:t>
      </w:r>
    </w:p>
    <w:p w14:paraId="1332F9F7" w14:textId="77777777" w:rsidR="008C496A" w:rsidRDefault="008C496A" w:rsidP="008C496A">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w:t>
      </w:r>
    </w:p>
    <w:p w14:paraId="25AC46CF" w14:textId="77777777" w:rsidR="008C496A" w:rsidRDefault="008C496A" w:rsidP="008C496A">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 xml:space="preserve">qui  vit et règne avec Toi, dans l’unité du Saint Esprit, </w:t>
      </w:r>
    </w:p>
    <w:p w14:paraId="5D253103" w14:textId="77777777" w:rsidR="008C496A" w:rsidRDefault="008C496A" w:rsidP="008C496A">
      <w:pPr>
        <w:pStyle w:val="Paragraphedeliste"/>
        <w:ind w:firstLine="696"/>
        <w:rPr>
          <w:rStyle w:val="spiptexte"/>
          <w:rFonts w:ascii="Book Antiqua" w:hAnsi="Book Antiqua"/>
          <w:color w:val="000000" w:themeColor="text1"/>
        </w:rPr>
      </w:pPr>
      <w:r>
        <w:rPr>
          <w:rStyle w:val="spiptexte"/>
          <w:rFonts w:ascii="Book Antiqua" w:hAnsi="Book Antiqua"/>
          <w:color w:val="000000" w:themeColor="text1"/>
        </w:rPr>
        <w:t>maintenant et pour les siècles des siècles. » R/</w:t>
      </w:r>
      <w:r w:rsidRPr="00D93A12">
        <w:rPr>
          <w:rStyle w:val="spiptexte"/>
          <w:rFonts w:ascii="Book Antiqua" w:hAnsi="Book Antiqua"/>
          <w:b/>
          <w:bCs/>
          <w:color w:val="000000" w:themeColor="text1"/>
        </w:rPr>
        <w:t>Amen</w:t>
      </w:r>
    </w:p>
    <w:p w14:paraId="76D63AAB" w14:textId="77777777" w:rsidR="008C496A" w:rsidRDefault="008C496A" w:rsidP="008C496A">
      <w:pPr>
        <w:pStyle w:val="Paragraphedeliste"/>
        <w:rPr>
          <w:rStyle w:val="spiptexte"/>
          <w:rFonts w:ascii="Book Antiqua" w:hAnsi="Book Antiqua"/>
          <w:i/>
          <w:iCs/>
          <w:color w:val="FF0000"/>
        </w:rPr>
      </w:pPr>
    </w:p>
    <w:p w14:paraId="1395B89F"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14:paraId="71D86108"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14:paraId="01C9A472"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Première lecture</w:t>
      </w:r>
    </w:p>
    <w:p w14:paraId="2FB65852"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i/>
          <w:iCs/>
          <w:sz w:val="24"/>
          <w:szCs w:val="24"/>
          <w:lang w:eastAsia="fr-FR"/>
        </w:rPr>
      </w:pPr>
      <w:r w:rsidRPr="008C496A">
        <w:rPr>
          <w:rFonts w:ascii="Times New Roman" w:eastAsia="Times New Roman" w:hAnsi="Times New Roman" w:cs="Times New Roman"/>
          <w:i/>
          <w:iCs/>
          <w:sz w:val="24"/>
          <w:szCs w:val="24"/>
          <w:lang w:eastAsia="fr-FR"/>
        </w:rPr>
        <w:t>« Pierre et Jean leur imposèrent les mains, et ils reçurent l’Esprit Saint » (Ac 8, 5-8.14-17)</w:t>
      </w:r>
    </w:p>
    <w:p w14:paraId="01671065"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Lecture du livre des Actes des Apôtres</w:t>
      </w:r>
    </w:p>
    <w:p w14:paraId="69ECAB8F"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En ces jours-là,</w:t>
      </w:r>
      <w:r w:rsidRPr="008C496A">
        <w:rPr>
          <w:rFonts w:ascii="Times New Roman" w:eastAsia="Times New Roman" w:hAnsi="Times New Roman" w:cs="Times New Roman"/>
          <w:sz w:val="24"/>
          <w:szCs w:val="24"/>
          <w:lang w:eastAsia="fr-FR"/>
        </w:rPr>
        <w:br/>
        <w:t>    Philippe, l’un des Sept, arriva dans une ville de Samarie,</w:t>
      </w:r>
      <w:r w:rsidRPr="008C496A">
        <w:rPr>
          <w:rFonts w:ascii="Times New Roman" w:eastAsia="Times New Roman" w:hAnsi="Times New Roman" w:cs="Times New Roman"/>
          <w:sz w:val="24"/>
          <w:szCs w:val="24"/>
          <w:lang w:eastAsia="fr-FR"/>
        </w:rPr>
        <w:br/>
        <w:t>et là il proclamait le Christ.</w:t>
      </w:r>
      <w:r w:rsidRPr="008C496A">
        <w:rPr>
          <w:rFonts w:ascii="Times New Roman" w:eastAsia="Times New Roman" w:hAnsi="Times New Roman" w:cs="Times New Roman"/>
          <w:sz w:val="24"/>
          <w:szCs w:val="24"/>
          <w:lang w:eastAsia="fr-FR"/>
        </w:rPr>
        <w:br/>
        <w:t>    Les foules, d’un même cœur,</w:t>
      </w:r>
      <w:r w:rsidRPr="008C496A">
        <w:rPr>
          <w:rFonts w:ascii="Times New Roman" w:eastAsia="Times New Roman" w:hAnsi="Times New Roman" w:cs="Times New Roman"/>
          <w:sz w:val="24"/>
          <w:szCs w:val="24"/>
          <w:lang w:eastAsia="fr-FR"/>
        </w:rPr>
        <w:br/>
        <w:t>s’attachaient à ce que disait Philippe,</w:t>
      </w:r>
      <w:r w:rsidRPr="008C496A">
        <w:rPr>
          <w:rFonts w:ascii="Times New Roman" w:eastAsia="Times New Roman" w:hAnsi="Times New Roman" w:cs="Times New Roman"/>
          <w:sz w:val="24"/>
          <w:szCs w:val="24"/>
          <w:lang w:eastAsia="fr-FR"/>
        </w:rPr>
        <w:br/>
        <w:t>car elles entendaient parler des signes qu’il accomplissait,</w:t>
      </w:r>
      <w:r w:rsidRPr="008C496A">
        <w:rPr>
          <w:rFonts w:ascii="Times New Roman" w:eastAsia="Times New Roman" w:hAnsi="Times New Roman" w:cs="Times New Roman"/>
          <w:sz w:val="24"/>
          <w:szCs w:val="24"/>
          <w:lang w:eastAsia="fr-FR"/>
        </w:rPr>
        <w:br/>
        <w:t>ou même les voyaient.</w:t>
      </w:r>
      <w:r w:rsidRPr="008C496A">
        <w:rPr>
          <w:rFonts w:ascii="Times New Roman" w:eastAsia="Times New Roman" w:hAnsi="Times New Roman" w:cs="Times New Roman"/>
          <w:sz w:val="24"/>
          <w:szCs w:val="24"/>
          <w:lang w:eastAsia="fr-FR"/>
        </w:rPr>
        <w:br/>
        <w:t>    Beaucoup de possédés étaient délivrés des esprits impurs,</w:t>
      </w:r>
      <w:r w:rsidRPr="008C496A">
        <w:rPr>
          <w:rFonts w:ascii="Times New Roman" w:eastAsia="Times New Roman" w:hAnsi="Times New Roman" w:cs="Times New Roman"/>
          <w:sz w:val="24"/>
          <w:szCs w:val="24"/>
          <w:lang w:eastAsia="fr-FR"/>
        </w:rPr>
        <w:br/>
        <w:t>qui sortaient en poussant de grands cris.</w:t>
      </w:r>
      <w:r w:rsidRPr="008C496A">
        <w:rPr>
          <w:rFonts w:ascii="Times New Roman" w:eastAsia="Times New Roman" w:hAnsi="Times New Roman" w:cs="Times New Roman"/>
          <w:sz w:val="24"/>
          <w:szCs w:val="24"/>
          <w:lang w:eastAsia="fr-FR"/>
        </w:rPr>
        <w:br/>
        <w:t>Beaucoup de paralysés et de boiteux furent guéris.</w:t>
      </w:r>
      <w:r w:rsidRPr="008C496A">
        <w:rPr>
          <w:rFonts w:ascii="Times New Roman" w:eastAsia="Times New Roman" w:hAnsi="Times New Roman" w:cs="Times New Roman"/>
          <w:sz w:val="24"/>
          <w:szCs w:val="24"/>
          <w:lang w:eastAsia="fr-FR"/>
        </w:rPr>
        <w:br/>
        <w:t>    Et il y eut dans cette ville une grande joie.</w:t>
      </w:r>
    </w:p>
    <w:p w14:paraId="377E87FC"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    Les Apôtres, restés à Jérusalem,</w:t>
      </w:r>
      <w:r w:rsidRPr="008C496A">
        <w:rPr>
          <w:rFonts w:ascii="Times New Roman" w:eastAsia="Times New Roman" w:hAnsi="Times New Roman" w:cs="Times New Roman"/>
          <w:sz w:val="24"/>
          <w:szCs w:val="24"/>
          <w:lang w:eastAsia="fr-FR"/>
        </w:rPr>
        <w:br/>
        <w:t>apprirent que la Samarie</w:t>
      </w:r>
      <w:r w:rsidRPr="008C496A">
        <w:rPr>
          <w:rFonts w:ascii="Times New Roman" w:eastAsia="Times New Roman" w:hAnsi="Times New Roman" w:cs="Times New Roman"/>
          <w:sz w:val="24"/>
          <w:szCs w:val="24"/>
          <w:lang w:eastAsia="fr-FR"/>
        </w:rPr>
        <w:br/>
        <w:t>avait accueilli la parole de Dieu.</w:t>
      </w:r>
      <w:r w:rsidRPr="008C496A">
        <w:rPr>
          <w:rFonts w:ascii="Times New Roman" w:eastAsia="Times New Roman" w:hAnsi="Times New Roman" w:cs="Times New Roman"/>
          <w:sz w:val="24"/>
          <w:szCs w:val="24"/>
          <w:lang w:eastAsia="fr-FR"/>
        </w:rPr>
        <w:br/>
        <w:t>Alors ils y envoyèrent Pierre et Jean.</w:t>
      </w:r>
      <w:r w:rsidRPr="008C496A">
        <w:rPr>
          <w:rFonts w:ascii="Times New Roman" w:eastAsia="Times New Roman" w:hAnsi="Times New Roman" w:cs="Times New Roman"/>
          <w:sz w:val="24"/>
          <w:szCs w:val="24"/>
          <w:lang w:eastAsia="fr-FR"/>
        </w:rPr>
        <w:br/>
        <w:t>    À leur arrivée, ceux-ci prièrent pour ces Samaritains</w:t>
      </w:r>
      <w:r w:rsidRPr="008C496A">
        <w:rPr>
          <w:rFonts w:ascii="Times New Roman" w:eastAsia="Times New Roman" w:hAnsi="Times New Roman" w:cs="Times New Roman"/>
          <w:sz w:val="24"/>
          <w:szCs w:val="24"/>
          <w:lang w:eastAsia="fr-FR"/>
        </w:rPr>
        <w:br/>
        <w:t>afin qu’ils reçoivent l’Esprit Saint ;</w:t>
      </w:r>
      <w:r w:rsidRPr="008C496A">
        <w:rPr>
          <w:rFonts w:ascii="Times New Roman" w:eastAsia="Times New Roman" w:hAnsi="Times New Roman" w:cs="Times New Roman"/>
          <w:sz w:val="24"/>
          <w:szCs w:val="24"/>
          <w:lang w:eastAsia="fr-FR"/>
        </w:rPr>
        <w:br/>
        <w:t>    en effet, l’Esprit n’était encore descendu sur aucun d’entre eux :</w:t>
      </w:r>
      <w:r w:rsidRPr="008C496A">
        <w:rPr>
          <w:rFonts w:ascii="Times New Roman" w:eastAsia="Times New Roman" w:hAnsi="Times New Roman" w:cs="Times New Roman"/>
          <w:sz w:val="24"/>
          <w:szCs w:val="24"/>
          <w:lang w:eastAsia="fr-FR"/>
        </w:rPr>
        <w:br/>
        <w:t>ils étaient seulement baptisés au nom du Seigneur Jésus.</w:t>
      </w:r>
      <w:r w:rsidRPr="008C496A">
        <w:rPr>
          <w:rFonts w:ascii="Times New Roman" w:eastAsia="Times New Roman" w:hAnsi="Times New Roman" w:cs="Times New Roman"/>
          <w:sz w:val="24"/>
          <w:szCs w:val="24"/>
          <w:lang w:eastAsia="fr-FR"/>
        </w:rPr>
        <w:br/>
        <w:t>    Alors Pierre et Jean leur imposèrent les mains,</w:t>
      </w:r>
      <w:r w:rsidRPr="008C496A">
        <w:rPr>
          <w:rFonts w:ascii="Times New Roman" w:eastAsia="Times New Roman" w:hAnsi="Times New Roman" w:cs="Times New Roman"/>
          <w:sz w:val="24"/>
          <w:szCs w:val="24"/>
          <w:lang w:eastAsia="fr-FR"/>
        </w:rPr>
        <w:br/>
        <w:t>et ils reçurent l’Esprit Saint.</w:t>
      </w:r>
    </w:p>
    <w:p w14:paraId="0C33973B"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    – Parole du Seigneur.</w:t>
      </w:r>
    </w:p>
    <w:p w14:paraId="42A2F227" w14:textId="77777777" w:rsid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lastRenderedPageBreak/>
        <w:t>Psaume</w:t>
      </w:r>
      <w:r>
        <w:rPr>
          <w:rFonts w:ascii="Times New Roman" w:eastAsia="Times New Roman" w:hAnsi="Times New Roman" w:cs="Times New Roman"/>
          <w:b/>
          <w:bCs/>
          <w:sz w:val="24"/>
          <w:szCs w:val="24"/>
          <w:lang w:eastAsia="fr-FR"/>
        </w:rPr>
        <w:t xml:space="preserve"> 65</w:t>
      </w:r>
    </w:p>
    <w:p w14:paraId="69121F19" w14:textId="298EAE61"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R/ Terre entière, acclame Dieu,</w:t>
      </w:r>
      <w:r>
        <w:rPr>
          <w:rFonts w:ascii="Times New Roman" w:eastAsia="Times New Roman" w:hAnsi="Times New Roman" w:cs="Times New Roman"/>
          <w:b/>
          <w:bCs/>
          <w:sz w:val="24"/>
          <w:szCs w:val="24"/>
          <w:lang w:eastAsia="fr-FR"/>
        </w:rPr>
        <w:t xml:space="preserve"> </w:t>
      </w:r>
      <w:r w:rsidRPr="008C496A">
        <w:rPr>
          <w:rFonts w:ascii="Times New Roman" w:eastAsia="Times New Roman" w:hAnsi="Times New Roman" w:cs="Times New Roman"/>
          <w:b/>
          <w:bCs/>
          <w:sz w:val="24"/>
          <w:szCs w:val="24"/>
          <w:lang w:eastAsia="fr-FR"/>
        </w:rPr>
        <w:t>chante le Seigneur !</w:t>
      </w:r>
      <w:r w:rsidRPr="008C496A">
        <w:rPr>
          <w:rFonts w:ascii="Times New Roman" w:eastAsia="Times New Roman" w:hAnsi="Times New Roman" w:cs="Times New Roman"/>
          <w:b/>
          <w:bCs/>
          <w:sz w:val="24"/>
          <w:szCs w:val="24"/>
          <w:lang w:eastAsia="fr-FR"/>
        </w:rPr>
        <w:br/>
      </w:r>
    </w:p>
    <w:p w14:paraId="773FF518"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Acclamez Dieu, toute la terre ;</w:t>
      </w:r>
      <w:r w:rsidRPr="008C496A">
        <w:rPr>
          <w:rFonts w:ascii="Times New Roman" w:eastAsia="Times New Roman" w:hAnsi="Times New Roman" w:cs="Times New Roman"/>
          <w:sz w:val="24"/>
          <w:szCs w:val="24"/>
          <w:lang w:eastAsia="fr-FR"/>
        </w:rPr>
        <w:br/>
        <w:t>fêtez la gloire de son nom,</w:t>
      </w:r>
      <w:r w:rsidRPr="008C496A">
        <w:rPr>
          <w:rFonts w:ascii="Times New Roman" w:eastAsia="Times New Roman" w:hAnsi="Times New Roman" w:cs="Times New Roman"/>
          <w:sz w:val="24"/>
          <w:szCs w:val="24"/>
          <w:lang w:eastAsia="fr-FR"/>
        </w:rPr>
        <w:br/>
        <w:t>glorifiez-le en célébrant sa louange.</w:t>
      </w:r>
      <w:r w:rsidRPr="008C496A">
        <w:rPr>
          <w:rFonts w:ascii="Times New Roman" w:eastAsia="Times New Roman" w:hAnsi="Times New Roman" w:cs="Times New Roman"/>
          <w:sz w:val="24"/>
          <w:szCs w:val="24"/>
          <w:lang w:eastAsia="fr-FR"/>
        </w:rPr>
        <w:br/>
        <w:t>Dites à Dieu : « Que tes actions sont redoutables ! »</w:t>
      </w:r>
    </w:p>
    <w:p w14:paraId="6BAA92F3"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 Toute la terre se prosterne devant toi,</w:t>
      </w:r>
      <w:r w:rsidRPr="008C496A">
        <w:rPr>
          <w:rFonts w:ascii="Times New Roman" w:eastAsia="Times New Roman" w:hAnsi="Times New Roman" w:cs="Times New Roman"/>
          <w:sz w:val="24"/>
          <w:szCs w:val="24"/>
          <w:lang w:eastAsia="fr-FR"/>
        </w:rPr>
        <w:br/>
        <w:t>elle chante pour toi, elle chante pour ton nom. »</w:t>
      </w:r>
      <w:r w:rsidRPr="008C496A">
        <w:rPr>
          <w:rFonts w:ascii="Times New Roman" w:eastAsia="Times New Roman" w:hAnsi="Times New Roman" w:cs="Times New Roman"/>
          <w:sz w:val="24"/>
          <w:szCs w:val="24"/>
          <w:lang w:eastAsia="fr-FR"/>
        </w:rPr>
        <w:br/>
        <w:t>Venez et voyez les hauts faits de Dieu,</w:t>
      </w:r>
      <w:r w:rsidRPr="008C496A">
        <w:rPr>
          <w:rFonts w:ascii="Times New Roman" w:eastAsia="Times New Roman" w:hAnsi="Times New Roman" w:cs="Times New Roman"/>
          <w:sz w:val="24"/>
          <w:szCs w:val="24"/>
          <w:lang w:eastAsia="fr-FR"/>
        </w:rPr>
        <w:br/>
        <w:t>ses exploits redoutables pour les fils des hommes.</w:t>
      </w:r>
    </w:p>
    <w:p w14:paraId="09D47096"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Il changea la mer en terre ferme :</w:t>
      </w:r>
      <w:r w:rsidRPr="008C496A">
        <w:rPr>
          <w:rFonts w:ascii="Times New Roman" w:eastAsia="Times New Roman" w:hAnsi="Times New Roman" w:cs="Times New Roman"/>
          <w:sz w:val="24"/>
          <w:szCs w:val="24"/>
          <w:lang w:eastAsia="fr-FR"/>
        </w:rPr>
        <w:br/>
        <w:t>ils passèrent le fleuve à pied sec.</w:t>
      </w:r>
      <w:r w:rsidRPr="008C496A">
        <w:rPr>
          <w:rFonts w:ascii="Times New Roman" w:eastAsia="Times New Roman" w:hAnsi="Times New Roman" w:cs="Times New Roman"/>
          <w:sz w:val="24"/>
          <w:szCs w:val="24"/>
          <w:lang w:eastAsia="fr-FR"/>
        </w:rPr>
        <w:br/>
        <w:t>De là, cette joie qu’il nous donne.</w:t>
      </w:r>
      <w:r w:rsidRPr="008C496A">
        <w:rPr>
          <w:rFonts w:ascii="Times New Roman" w:eastAsia="Times New Roman" w:hAnsi="Times New Roman" w:cs="Times New Roman"/>
          <w:sz w:val="24"/>
          <w:szCs w:val="24"/>
          <w:lang w:eastAsia="fr-FR"/>
        </w:rPr>
        <w:br/>
        <w:t>Il règne à jamais par sa puissance.</w:t>
      </w:r>
    </w:p>
    <w:p w14:paraId="35EFEB28"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Venez, écoutez, vous tous qui craignez Dieu :</w:t>
      </w:r>
      <w:r w:rsidRPr="008C496A">
        <w:rPr>
          <w:rFonts w:ascii="Times New Roman" w:eastAsia="Times New Roman" w:hAnsi="Times New Roman" w:cs="Times New Roman"/>
          <w:sz w:val="24"/>
          <w:szCs w:val="24"/>
          <w:lang w:eastAsia="fr-FR"/>
        </w:rPr>
        <w:br/>
        <w:t>je vous dirai ce qu’il a fait pour mon âme ;</w:t>
      </w:r>
      <w:r w:rsidRPr="008C496A">
        <w:rPr>
          <w:rFonts w:ascii="Times New Roman" w:eastAsia="Times New Roman" w:hAnsi="Times New Roman" w:cs="Times New Roman"/>
          <w:sz w:val="24"/>
          <w:szCs w:val="24"/>
          <w:lang w:eastAsia="fr-FR"/>
        </w:rPr>
        <w:br/>
        <w:t>Béni soit Dieu qui n’a pas écarté ma prière,</w:t>
      </w:r>
      <w:r w:rsidRPr="008C496A">
        <w:rPr>
          <w:rFonts w:ascii="Times New Roman" w:eastAsia="Times New Roman" w:hAnsi="Times New Roman" w:cs="Times New Roman"/>
          <w:sz w:val="24"/>
          <w:szCs w:val="24"/>
          <w:lang w:eastAsia="fr-FR"/>
        </w:rPr>
        <w:br/>
        <w:t>ni détourné de moi son amour !</w:t>
      </w:r>
    </w:p>
    <w:p w14:paraId="501D2E01"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Deuxième lecture</w:t>
      </w:r>
    </w:p>
    <w:p w14:paraId="0A7AB95A"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8C496A">
        <w:rPr>
          <w:rFonts w:ascii="Times New Roman" w:eastAsia="Times New Roman" w:hAnsi="Times New Roman" w:cs="Times New Roman"/>
          <w:b/>
          <w:bCs/>
          <w:i/>
          <w:iCs/>
          <w:sz w:val="24"/>
          <w:szCs w:val="24"/>
          <w:lang w:eastAsia="fr-FR"/>
        </w:rPr>
        <w:t>« Dans sa chair, il a été mis à mort ; dans l’esprit, il a reçu la vie » (1 P 3, 15-18)</w:t>
      </w:r>
    </w:p>
    <w:p w14:paraId="21257522"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Lecture de la première lettre de saint Pierre apôtre</w:t>
      </w:r>
    </w:p>
    <w:p w14:paraId="350B5F1C"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Bien-aimés,</w:t>
      </w:r>
      <w:r w:rsidRPr="008C496A">
        <w:rPr>
          <w:rFonts w:ascii="Times New Roman" w:eastAsia="Times New Roman" w:hAnsi="Times New Roman" w:cs="Times New Roman"/>
          <w:sz w:val="24"/>
          <w:szCs w:val="24"/>
          <w:lang w:eastAsia="fr-FR"/>
        </w:rPr>
        <w:br/>
      </w:r>
      <w:r w:rsidRPr="008C496A">
        <w:rPr>
          <w:rFonts w:ascii="Times New Roman" w:eastAsia="Times New Roman" w:hAnsi="Times New Roman" w:cs="Times New Roman"/>
          <w:i/>
          <w:iCs/>
          <w:sz w:val="24"/>
          <w:szCs w:val="24"/>
          <w:lang w:eastAsia="fr-FR"/>
        </w:rPr>
        <w:t>    </w:t>
      </w:r>
      <w:r w:rsidRPr="008C496A">
        <w:rPr>
          <w:rFonts w:ascii="Times New Roman" w:eastAsia="Times New Roman" w:hAnsi="Times New Roman" w:cs="Times New Roman"/>
          <w:sz w:val="24"/>
          <w:szCs w:val="24"/>
          <w:lang w:eastAsia="fr-FR"/>
        </w:rPr>
        <w:t>honorez dans vos cœurs</w:t>
      </w:r>
      <w:r w:rsidRPr="008C496A">
        <w:rPr>
          <w:rFonts w:ascii="Times New Roman" w:eastAsia="Times New Roman" w:hAnsi="Times New Roman" w:cs="Times New Roman"/>
          <w:sz w:val="24"/>
          <w:szCs w:val="24"/>
          <w:lang w:eastAsia="fr-FR"/>
        </w:rPr>
        <w:br/>
        <w:t>la sainteté du Seigneur, le Christ.</w:t>
      </w:r>
      <w:r w:rsidRPr="008C496A">
        <w:rPr>
          <w:rFonts w:ascii="Times New Roman" w:eastAsia="Times New Roman" w:hAnsi="Times New Roman" w:cs="Times New Roman"/>
          <w:sz w:val="24"/>
          <w:szCs w:val="24"/>
          <w:lang w:eastAsia="fr-FR"/>
        </w:rPr>
        <w:br/>
        <w:t>Soyez prêts à tout moment à présenter une défense</w:t>
      </w:r>
      <w:r w:rsidRPr="008C496A">
        <w:rPr>
          <w:rFonts w:ascii="Times New Roman" w:eastAsia="Times New Roman" w:hAnsi="Times New Roman" w:cs="Times New Roman"/>
          <w:sz w:val="24"/>
          <w:szCs w:val="24"/>
          <w:lang w:eastAsia="fr-FR"/>
        </w:rPr>
        <w:br/>
        <w:t>devant quiconque vous demande de rendre raison</w:t>
      </w:r>
      <w:r w:rsidRPr="008C496A">
        <w:rPr>
          <w:rFonts w:ascii="Times New Roman" w:eastAsia="Times New Roman" w:hAnsi="Times New Roman" w:cs="Times New Roman"/>
          <w:sz w:val="24"/>
          <w:szCs w:val="24"/>
          <w:lang w:eastAsia="fr-FR"/>
        </w:rPr>
        <w:br/>
        <w:t>de l’espérance qui est en vous ;</w:t>
      </w:r>
      <w:r w:rsidRPr="008C496A">
        <w:rPr>
          <w:rFonts w:ascii="Times New Roman" w:eastAsia="Times New Roman" w:hAnsi="Times New Roman" w:cs="Times New Roman"/>
          <w:sz w:val="24"/>
          <w:szCs w:val="24"/>
          <w:lang w:eastAsia="fr-FR"/>
        </w:rPr>
        <w:br/>
        <w:t>    mais faites-le avec douceur et respect.</w:t>
      </w:r>
      <w:r w:rsidRPr="008C496A">
        <w:rPr>
          <w:rFonts w:ascii="Times New Roman" w:eastAsia="Times New Roman" w:hAnsi="Times New Roman" w:cs="Times New Roman"/>
          <w:sz w:val="24"/>
          <w:szCs w:val="24"/>
          <w:lang w:eastAsia="fr-FR"/>
        </w:rPr>
        <w:br/>
        <w:t>Ayez une conscience droite,</w:t>
      </w:r>
      <w:r w:rsidRPr="008C496A">
        <w:rPr>
          <w:rFonts w:ascii="Times New Roman" w:eastAsia="Times New Roman" w:hAnsi="Times New Roman" w:cs="Times New Roman"/>
          <w:sz w:val="24"/>
          <w:szCs w:val="24"/>
          <w:lang w:eastAsia="fr-FR"/>
        </w:rPr>
        <w:br/>
        <w:t>afin que vos adversaires soient pris de honte</w:t>
      </w:r>
      <w:r w:rsidRPr="008C496A">
        <w:rPr>
          <w:rFonts w:ascii="Times New Roman" w:eastAsia="Times New Roman" w:hAnsi="Times New Roman" w:cs="Times New Roman"/>
          <w:sz w:val="24"/>
          <w:szCs w:val="24"/>
          <w:lang w:eastAsia="fr-FR"/>
        </w:rPr>
        <w:br/>
        <w:t>sur le point même où ils disent du mal de vous</w:t>
      </w:r>
      <w:r w:rsidRPr="008C496A">
        <w:rPr>
          <w:rFonts w:ascii="Times New Roman" w:eastAsia="Times New Roman" w:hAnsi="Times New Roman" w:cs="Times New Roman"/>
          <w:sz w:val="24"/>
          <w:szCs w:val="24"/>
          <w:lang w:eastAsia="fr-FR"/>
        </w:rPr>
        <w:br/>
        <w:t>pour la bonne conduite que vous avez dans le Christ.</w:t>
      </w:r>
      <w:r w:rsidRPr="008C496A">
        <w:rPr>
          <w:rFonts w:ascii="Times New Roman" w:eastAsia="Times New Roman" w:hAnsi="Times New Roman" w:cs="Times New Roman"/>
          <w:sz w:val="24"/>
          <w:szCs w:val="24"/>
          <w:lang w:eastAsia="fr-FR"/>
        </w:rPr>
        <w:br/>
        <w:t>    Car mieux vaudrait souffrir en faisant le bien,</w:t>
      </w:r>
      <w:r w:rsidRPr="008C496A">
        <w:rPr>
          <w:rFonts w:ascii="Times New Roman" w:eastAsia="Times New Roman" w:hAnsi="Times New Roman" w:cs="Times New Roman"/>
          <w:sz w:val="24"/>
          <w:szCs w:val="24"/>
          <w:lang w:eastAsia="fr-FR"/>
        </w:rPr>
        <w:br/>
        <w:t>si c’était la volonté de Dieu,</w:t>
      </w:r>
      <w:r w:rsidRPr="008C496A">
        <w:rPr>
          <w:rFonts w:ascii="Times New Roman" w:eastAsia="Times New Roman" w:hAnsi="Times New Roman" w:cs="Times New Roman"/>
          <w:sz w:val="24"/>
          <w:szCs w:val="24"/>
          <w:lang w:eastAsia="fr-FR"/>
        </w:rPr>
        <w:br/>
        <w:t>plutôt qu’en faisant le mal.</w:t>
      </w:r>
      <w:r w:rsidRPr="008C496A">
        <w:rPr>
          <w:rFonts w:ascii="Times New Roman" w:eastAsia="Times New Roman" w:hAnsi="Times New Roman" w:cs="Times New Roman"/>
          <w:sz w:val="24"/>
          <w:szCs w:val="24"/>
          <w:lang w:eastAsia="fr-FR"/>
        </w:rPr>
        <w:br/>
        <w:t>    Car le Christ, lui aussi,</w:t>
      </w:r>
      <w:r w:rsidRPr="008C496A">
        <w:rPr>
          <w:rFonts w:ascii="Times New Roman" w:eastAsia="Times New Roman" w:hAnsi="Times New Roman" w:cs="Times New Roman"/>
          <w:sz w:val="24"/>
          <w:szCs w:val="24"/>
          <w:lang w:eastAsia="fr-FR"/>
        </w:rPr>
        <w:br/>
        <w:t>a souffert pour les péchés,</w:t>
      </w:r>
      <w:r w:rsidRPr="008C496A">
        <w:rPr>
          <w:rFonts w:ascii="Times New Roman" w:eastAsia="Times New Roman" w:hAnsi="Times New Roman" w:cs="Times New Roman"/>
          <w:sz w:val="24"/>
          <w:szCs w:val="24"/>
          <w:lang w:eastAsia="fr-FR"/>
        </w:rPr>
        <w:br/>
        <w:t>une seule fois,</w:t>
      </w:r>
      <w:r w:rsidRPr="008C496A">
        <w:rPr>
          <w:rFonts w:ascii="Times New Roman" w:eastAsia="Times New Roman" w:hAnsi="Times New Roman" w:cs="Times New Roman"/>
          <w:sz w:val="24"/>
          <w:szCs w:val="24"/>
          <w:lang w:eastAsia="fr-FR"/>
        </w:rPr>
        <w:br/>
        <w:t>lui, le juste, pour les injustes,</w:t>
      </w:r>
      <w:r w:rsidRPr="008C496A">
        <w:rPr>
          <w:rFonts w:ascii="Times New Roman" w:eastAsia="Times New Roman" w:hAnsi="Times New Roman" w:cs="Times New Roman"/>
          <w:sz w:val="24"/>
          <w:szCs w:val="24"/>
          <w:lang w:eastAsia="fr-FR"/>
        </w:rPr>
        <w:br/>
        <w:t>afin de vous introduire devant Dieu ;</w:t>
      </w:r>
      <w:r w:rsidRPr="008C496A">
        <w:rPr>
          <w:rFonts w:ascii="Times New Roman" w:eastAsia="Times New Roman" w:hAnsi="Times New Roman" w:cs="Times New Roman"/>
          <w:sz w:val="24"/>
          <w:szCs w:val="24"/>
          <w:lang w:eastAsia="fr-FR"/>
        </w:rPr>
        <w:br/>
      </w:r>
      <w:r w:rsidRPr="008C496A">
        <w:rPr>
          <w:rFonts w:ascii="Times New Roman" w:eastAsia="Times New Roman" w:hAnsi="Times New Roman" w:cs="Times New Roman"/>
          <w:sz w:val="24"/>
          <w:szCs w:val="24"/>
          <w:lang w:eastAsia="fr-FR"/>
        </w:rPr>
        <w:lastRenderedPageBreak/>
        <w:t>il a été mis à mort dans la chair ;</w:t>
      </w:r>
      <w:r w:rsidRPr="008C496A">
        <w:rPr>
          <w:rFonts w:ascii="Times New Roman" w:eastAsia="Times New Roman" w:hAnsi="Times New Roman" w:cs="Times New Roman"/>
          <w:sz w:val="24"/>
          <w:szCs w:val="24"/>
          <w:lang w:eastAsia="fr-FR"/>
        </w:rPr>
        <w:br/>
        <w:t>mais vivifié dans l’Esprit.</w:t>
      </w:r>
    </w:p>
    <w:p w14:paraId="104C9323"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    – Parole du Seigneur.</w:t>
      </w:r>
    </w:p>
    <w:p w14:paraId="64B550A6"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Évangile</w:t>
      </w:r>
    </w:p>
    <w:p w14:paraId="304499D0"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 xml:space="preserve">Alléluia. Alléluia. </w:t>
      </w:r>
      <w:r w:rsidRPr="008C496A">
        <w:rPr>
          <w:rFonts w:ascii="Times New Roman" w:eastAsia="Times New Roman" w:hAnsi="Times New Roman" w:cs="Times New Roman"/>
          <w:b/>
          <w:bCs/>
          <w:sz w:val="24"/>
          <w:szCs w:val="24"/>
          <w:lang w:eastAsia="fr-FR"/>
        </w:rPr>
        <w:br/>
        <w:t>Si quelqu’un m’aime, il gardera ma parole, dit le Seigneur ;</w:t>
      </w:r>
      <w:r w:rsidRPr="008C496A">
        <w:rPr>
          <w:rFonts w:ascii="Times New Roman" w:eastAsia="Times New Roman" w:hAnsi="Times New Roman" w:cs="Times New Roman"/>
          <w:b/>
          <w:bCs/>
          <w:sz w:val="24"/>
          <w:szCs w:val="24"/>
          <w:lang w:eastAsia="fr-FR"/>
        </w:rPr>
        <w:br/>
        <w:t>mon Père l’aimera, et nous viendrons vers lui.</w:t>
      </w:r>
      <w:r w:rsidRPr="008C496A">
        <w:rPr>
          <w:rFonts w:ascii="Times New Roman" w:eastAsia="Times New Roman" w:hAnsi="Times New Roman" w:cs="Times New Roman"/>
          <w:b/>
          <w:bCs/>
          <w:sz w:val="24"/>
          <w:szCs w:val="24"/>
          <w:lang w:eastAsia="fr-FR"/>
        </w:rPr>
        <w:br/>
        <w:t>Alléluia (Jn 14, 23)</w:t>
      </w:r>
    </w:p>
    <w:p w14:paraId="52CD8A71"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Évangile de Jésus Christ selon saint Jean</w:t>
      </w:r>
    </w:p>
    <w:p w14:paraId="3244EEA3" w14:textId="306196D7" w:rsidR="008C496A" w:rsidRPr="008C496A" w:rsidRDefault="008C496A" w:rsidP="008C496A">
      <w:pPr>
        <w:spacing w:before="100" w:beforeAutospacing="1" w:after="100" w:afterAutospacing="1" w:line="240" w:lineRule="auto"/>
        <w:rPr>
          <w:rFonts w:ascii="Times New Roman" w:eastAsia="Times New Roman" w:hAnsi="Times New Roman" w:cs="Times New Roman"/>
          <w:sz w:val="24"/>
          <w:szCs w:val="24"/>
          <w:lang w:eastAsia="fr-FR"/>
        </w:rPr>
      </w:pPr>
      <w:r w:rsidRPr="008C496A">
        <w:rPr>
          <w:rFonts w:ascii="Times New Roman" w:eastAsia="Times New Roman" w:hAnsi="Times New Roman" w:cs="Times New Roman"/>
          <w:sz w:val="24"/>
          <w:szCs w:val="24"/>
          <w:lang w:eastAsia="fr-FR"/>
        </w:rPr>
        <w:t>    En ce temps-là,</w:t>
      </w:r>
      <w:r w:rsidRPr="008C496A">
        <w:rPr>
          <w:rFonts w:ascii="Times New Roman" w:eastAsia="Times New Roman" w:hAnsi="Times New Roman" w:cs="Times New Roman"/>
          <w:sz w:val="24"/>
          <w:szCs w:val="24"/>
          <w:lang w:eastAsia="fr-FR"/>
        </w:rPr>
        <w:br/>
        <w:t>Jésus disait à ses disciples :</w:t>
      </w:r>
      <w:r w:rsidRPr="008C496A">
        <w:rPr>
          <w:rFonts w:ascii="Times New Roman" w:eastAsia="Times New Roman" w:hAnsi="Times New Roman" w:cs="Times New Roman"/>
          <w:sz w:val="24"/>
          <w:szCs w:val="24"/>
          <w:lang w:eastAsia="fr-FR"/>
        </w:rPr>
        <w:br/>
        <w:t>    « Si vous m’aimez,</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vous garderez mes commandements.</w:t>
      </w:r>
      <w:r w:rsidRPr="008C496A">
        <w:rPr>
          <w:rFonts w:ascii="Times New Roman" w:eastAsia="Times New Roman" w:hAnsi="Times New Roman" w:cs="Times New Roman"/>
          <w:sz w:val="24"/>
          <w:szCs w:val="24"/>
          <w:lang w:eastAsia="fr-FR"/>
        </w:rPr>
        <w:br/>
        <w:t>    Moi, je prierai le Père,</w:t>
      </w:r>
      <w:r w:rsidRPr="008C496A">
        <w:rPr>
          <w:rFonts w:ascii="Times New Roman" w:eastAsia="Times New Roman" w:hAnsi="Times New Roman" w:cs="Times New Roman"/>
          <w:sz w:val="24"/>
          <w:szCs w:val="24"/>
          <w:lang w:eastAsia="fr-FR"/>
        </w:rPr>
        <w:br/>
        <w:t>et il vous donnera un autre Défenseur</w:t>
      </w:r>
      <w:r w:rsidRPr="008C496A">
        <w:rPr>
          <w:rFonts w:ascii="Times New Roman" w:eastAsia="Times New Roman" w:hAnsi="Times New Roman" w:cs="Times New Roman"/>
          <w:sz w:val="24"/>
          <w:szCs w:val="24"/>
          <w:lang w:eastAsia="fr-FR"/>
        </w:rPr>
        <w:br/>
        <w:t>qui sera pour toujours avec vous :</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    l’Esprit de vérité,</w:t>
      </w:r>
      <w:r w:rsidRPr="008C496A">
        <w:rPr>
          <w:rFonts w:ascii="Times New Roman" w:eastAsia="Times New Roman" w:hAnsi="Times New Roman" w:cs="Times New Roman"/>
          <w:sz w:val="24"/>
          <w:szCs w:val="24"/>
          <w:lang w:eastAsia="fr-FR"/>
        </w:rPr>
        <w:br/>
        <w:t>lui que le monde ne peut recevoir,</w:t>
      </w:r>
      <w:r w:rsidRPr="008C496A">
        <w:rPr>
          <w:rFonts w:ascii="Times New Roman" w:eastAsia="Times New Roman" w:hAnsi="Times New Roman" w:cs="Times New Roman"/>
          <w:sz w:val="24"/>
          <w:szCs w:val="24"/>
          <w:lang w:eastAsia="fr-FR"/>
        </w:rPr>
        <w:br/>
        <w:t>car il ne le voit pas et ne le connaît pas ;</w:t>
      </w:r>
      <w:r w:rsidRPr="008C496A">
        <w:rPr>
          <w:rFonts w:ascii="Times New Roman" w:eastAsia="Times New Roman" w:hAnsi="Times New Roman" w:cs="Times New Roman"/>
          <w:sz w:val="24"/>
          <w:szCs w:val="24"/>
          <w:lang w:eastAsia="fr-FR"/>
        </w:rPr>
        <w:br/>
        <w:t>vous, vous le connaissez,</w:t>
      </w:r>
      <w:r w:rsidRPr="008C496A">
        <w:rPr>
          <w:rFonts w:ascii="Times New Roman" w:eastAsia="Times New Roman" w:hAnsi="Times New Roman" w:cs="Times New Roman"/>
          <w:sz w:val="24"/>
          <w:szCs w:val="24"/>
          <w:lang w:eastAsia="fr-FR"/>
        </w:rPr>
        <w:br/>
        <w:t>car il demeure auprès de vous,</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et il sera en vous.</w:t>
      </w:r>
      <w:r w:rsidRPr="008C496A">
        <w:rPr>
          <w:rFonts w:ascii="Times New Roman" w:eastAsia="Times New Roman" w:hAnsi="Times New Roman" w:cs="Times New Roman"/>
          <w:sz w:val="24"/>
          <w:szCs w:val="24"/>
          <w:lang w:eastAsia="fr-FR"/>
        </w:rPr>
        <w:br/>
        <w:t>    Je ne vous laisserai pas orphelins,</w:t>
      </w:r>
      <w:r w:rsidRPr="008C496A">
        <w:rPr>
          <w:rFonts w:ascii="Times New Roman" w:eastAsia="Times New Roman" w:hAnsi="Times New Roman" w:cs="Times New Roman"/>
          <w:sz w:val="24"/>
          <w:szCs w:val="24"/>
          <w:lang w:eastAsia="fr-FR"/>
        </w:rPr>
        <w:br/>
        <w:t>je reviens vers vous.</w:t>
      </w:r>
      <w:r w:rsidRPr="008C496A">
        <w:rPr>
          <w:rFonts w:ascii="Times New Roman" w:eastAsia="Times New Roman" w:hAnsi="Times New Roman" w:cs="Times New Roman"/>
          <w:sz w:val="24"/>
          <w:szCs w:val="24"/>
          <w:lang w:eastAsia="fr-FR"/>
        </w:rPr>
        <w:br/>
        <w:t>    D’ici peu de temps, le monde ne me verra plus,</w:t>
      </w:r>
      <w:r w:rsidRPr="008C496A">
        <w:rPr>
          <w:rFonts w:ascii="Times New Roman" w:eastAsia="Times New Roman" w:hAnsi="Times New Roman" w:cs="Times New Roman"/>
          <w:sz w:val="24"/>
          <w:szCs w:val="24"/>
          <w:lang w:eastAsia="fr-FR"/>
        </w:rPr>
        <w:br/>
        <w:t>mais vous, vous me verrez vivant,</w:t>
      </w:r>
      <w:r w:rsidRPr="008C496A">
        <w:rPr>
          <w:rFonts w:ascii="Times New Roman" w:eastAsia="Times New Roman" w:hAnsi="Times New Roman" w:cs="Times New Roman"/>
          <w:sz w:val="24"/>
          <w:szCs w:val="24"/>
          <w:lang w:eastAsia="fr-FR"/>
        </w:rPr>
        <w:br/>
        <w:t>et vous vivrez aussi.</w:t>
      </w:r>
      <w:r w:rsidRPr="008C496A">
        <w:rPr>
          <w:rFonts w:ascii="Times New Roman" w:eastAsia="Times New Roman" w:hAnsi="Times New Roman" w:cs="Times New Roman"/>
          <w:sz w:val="24"/>
          <w:szCs w:val="24"/>
          <w:lang w:eastAsia="fr-FR"/>
        </w:rPr>
        <w:br/>
        <w:t>    En ce jour-là, vous reconnaîtrez</w:t>
      </w:r>
      <w:r w:rsidRPr="008C496A">
        <w:rPr>
          <w:rFonts w:ascii="Times New Roman" w:eastAsia="Times New Roman" w:hAnsi="Times New Roman" w:cs="Times New Roman"/>
          <w:sz w:val="24"/>
          <w:szCs w:val="24"/>
          <w:lang w:eastAsia="fr-FR"/>
        </w:rPr>
        <w:br/>
        <w:t>que je suis en mon Père,</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que vous êtes en moi,</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et moi en vous.</w:t>
      </w:r>
      <w:r w:rsidRPr="008C496A">
        <w:rPr>
          <w:rFonts w:ascii="Times New Roman" w:eastAsia="Times New Roman" w:hAnsi="Times New Roman" w:cs="Times New Roman"/>
          <w:sz w:val="24"/>
          <w:szCs w:val="24"/>
          <w:lang w:eastAsia="fr-FR"/>
        </w:rPr>
        <w:br/>
        <w:t>    Celui qui reçoit mes commandements et les garde,</w:t>
      </w:r>
      <w:r w:rsidRPr="008C496A">
        <w:rPr>
          <w:rFonts w:ascii="Times New Roman" w:eastAsia="Times New Roman" w:hAnsi="Times New Roman" w:cs="Times New Roman"/>
          <w:sz w:val="24"/>
          <w:szCs w:val="24"/>
          <w:lang w:eastAsia="fr-FR"/>
        </w:rPr>
        <w:br/>
        <w:t>c’est celui-là qui m’aime ;</w:t>
      </w:r>
      <w:r w:rsidRPr="008C496A">
        <w:rPr>
          <w:rFonts w:ascii="Times New Roman" w:eastAsia="Times New Roman" w:hAnsi="Times New Roman" w:cs="Times New Roman"/>
          <w:sz w:val="24"/>
          <w:szCs w:val="24"/>
          <w:lang w:eastAsia="fr-FR"/>
        </w:rPr>
        <w:br/>
        <w:t>et celui qui m’aime</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sera aimé de mon Père ;</w:t>
      </w:r>
      <w:r w:rsidRPr="008C496A">
        <w:rPr>
          <w:rFonts w:ascii="Times New Roman" w:eastAsia="Times New Roman" w:hAnsi="Times New Roman" w:cs="Times New Roman"/>
          <w:sz w:val="24"/>
          <w:szCs w:val="24"/>
          <w:lang w:eastAsia="fr-FR"/>
        </w:rPr>
        <w:br/>
        <w:t>moi aussi, je l’aimerai,</w:t>
      </w:r>
      <w:r>
        <w:rPr>
          <w:rFonts w:ascii="Times New Roman" w:eastAsia="Times New Roman" w:hAnsi="Times New Roman" w:cs="Times New Roman"/>
          <w:sz w:val="24"/>
          <w:szCs w:val="24"/>
          <w:lang w:eastAsia="fr-FR"/>
        </w:rPr>
        <w:t xml:space="preserve"> </w:t>
      </w:r>
      <w:r w:rsidRPr="008C496A">
        <w:rPr>
          <w:rFonts w:ascii="Times New Roman" w:eastAsia="Times New Roman" w:hAnsi="Times New Roman" w:cs="Times New Roman"/>
          <w:sz w:val="24"/>
          <w:szCs w:val="24"/>
          <w:lang w:eastAsia="fr-FR"/>
        </w:rPr>
        <w:t>et je me manifesterai à lui. »</w:t>
      </w:r>
    </w:p>
    <w:p w14:paraId="1983B809" w14:textId="77777777" w:rsidR="008C496A" w:rsidRPr="008C496A" w:rsidRDefault="008C496A" w:rsidP="008C496A">
      <w:pPr>
        <w:spacing w:before="100" w:beforeAutospacing="1" w:after="100" w:afterAutospacing="1" w:line="240" w:lineRule="auto"/>
        <w:rPr>
          <w:rFonts w:ascii="Times New Roman" w:eastAsia="Times New Roman" w:hAnsi="Times New Roman" w:cs="Times New Roman"/>
          <w:b/>
          <w:bCs/>
          <w:sz w:val="24"/>
          <w:szCs w:val="24"/>
          <w:lang w:eastAsia="fr-FR"/>
        </w:rPr>
      </w:pPr>
      <w:r w:rsidRPr="008C496A">
        <w:rPr>
          <w:rFonts w:ascii="Times New Roman" w:eastAsia="Times New Roman" w:hAnsi="Times New Roman" w:cs="Times New Roman"/>
          <w:b/>
          <w:bCs/>
          <w:sz w:val="24"/>
          <w:szCs w:val="24"/>
          <w:lang w:eastAsia="fr-FR"/>
        </w:rPr>
        <w:t>    – Acclamons la Parole de Dieu.</w:t>
      </w:r>
    </w:p>
    <w:p w14:paraId="2577272C" w14:textId="77777777" w:rsidR="008C496A" w:rsidRDefault="008C496A" w:rsidP="008C496A">
      <w:pPr>
        <w:spacing w:before="100" w:beforeAutospacing="1" w:after="100" w:afterAutospacing="1" w:line="240" w:lineRule="auto"/>
        <w:rPr>
          <w:rStyle w:val="spiptexte"/>
          <w:rFonts w:ascii="Book Antiqua" w:hAnsi="Book Antiqua"/>
          <w:i/>
          <w:iCs/>
          <w:color w:val="FF0000"/>
        </w:rPr>
      </w:pPr>
      <w:r>
        <w:rPr>
          <w:rFonts w:ascii="Times New Roman" w:eastAsia="Times New Roman" w:hAnsi="Times New Roman" w:cs="Times New Roman"/>
          <w:sz w:val="24"/>
          <w:szCs w:val="24"/>
          <w:lang w:eastAsia="fr-FR"/>
        </w:rPr>
        <w:t>    </w:t>
      </w:r>
      <w:r>
        <w:rPr>
          <w:rStyle w:val="spiptexte"/>
          <w:rFonts w:ascii="Book Antiqua" w:hAnsi="Book Antiqua"/>
          <w:i/>
          <w:iCs/>
          <w:color w:val="FF0000"/>
        </w:rPr>
        <w:t>Après la lecture de l’Evangile tous s’assoient et c’est le moment du commentaire ou du partage d’Evangile prévoir aussi un temps de silence.</w:t>
      </w:r>
    </w:p>
    <w:p w14:paraId="67269015"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14:paraId="4D72724F" w14:textId="77777777" w:rsidR="008C496A" w:rsidRDefault="008C496A" w:rsidP="008C496A">
      <w:pPr>
        <w:pStyle w:val="Paragraphedeliste"/>
        <w:rPr>
          <w:rStyle w:val="spiptexte"/>
          <w:rFonts w:ascii="Book Antiqua" w:hAnsi="Book Antiqua"/>
          <w:i/>
          <w:iCs/>
          <w:color w:val="FF0000"/>
        </w:rPr>
      </w:pPr>
      <w:r>
        <w:rPr>
          <w:rStyle w:val="spiptexte"/>
          <w:rFonts w:ascii="Book Antiqua" w:hAnsi="Book Antiqua"/>
          <w:i/>
          <w:iCs/>
          <w:color w:val="FF0000"/>
        </w:rPr>
        <w:t xml:space="preserve">Puis on dit ensemble le credo : si vous avez des cierges tous peuvent les prendre en main pour la récitation du Credo. </w:t>
      </w:r>
    </w:p>
    <w:p w14:paraId="3A982421" w14:textId="77777777" w:rsidR="008C496A" w:rsidRDefault="008C496A" w:rsidP="008C496A">
      <w:pPr>
        <w:pStyle w:val="Paragraphedeliste"/>
        <w:rPr>
          <w:rStyle w:val="spiptexte"/>
          <w:rFonts w:ascii="Book Antiqua" w:hAnsi="Book Antiqua"/>
          <w:i/>
          <w:iCs/>
          <w:color w:val="FF0000"/>
        </w:rPr>
      </w:pPr>
    </w:p>
    <w:p w14:paraId="79AEE13F" w14:textId="77777777" w:rsidR="008C496A" w:rsidRDefault="008C496A" w:rsidP="008C496A">
      <w:pPr>
        <w:pStyle w:val="Paragraphedeliste"/>
      </w:pPr>
      <w:r>
        <w:rPr>
          <w:rFonts w:ascii="Book Antiqua" w:hAnsi="Book Antiqua"/>
        </w:rPr>
        <w:t xml:space="preserve">Je crois en Dieu, le Père tout-puissant, créateur du ciel et de la terre ; </w:t>
      </w:r>
    </w:p>
    <w:p w14:paraId="4504373B" w14:textId="77777777" w:rsidR="008C496A" w:rsidRDefault="008C496A" w:rsidP="008C496A">
      <w:pPr>
        <w:pStyle w:val="Paragraphedeliste"/>
        <w:rPr>
          <w:rFonts w:ascii="Book Antiqua" w:hAnsi="Book Antiqua"/>
        </w:rPr>
      </w:pPr>
      <w:r>
        <w:rPr>
          <w:rFonts w:ascii="Book Antiqua" w:hAnsi="Book Antiqua"/>
        </w:rPr>
        <w:t xml:space="preserve">et en Jésus-Christ, son Fils unique, notre Seigneur, qui a été conçu du Saint-Esprit, </w:t>
      </w:r>
    </w:p>
    <w:p w14:paraId="4DC7AA53" w14:textId="77777777" w:rsidR="008C496A" w:rsidRDefault="008C496A" w:rsidP="008C496A">
      <w:pPr>
        <w:pStyle w:val="Paragraphedeliste"/>
        <w:rPr>
          <w:rFonts w:ascii="Book Antiqua" w:hAnsi="Book Antiqua"/>
        </w:rPr>
      </w:pPr>
      <w:r>
        <w:rPr>
          <w:rFonts w:ascii="Book Antiqua" w:hAnsi="Book Antiqua"/>
        </w:rPr>
        <w:t xml:space="preserve">est né de la Vierge Marie, a souffert sous Ponce Pilate, a été crucifié, </w:t>
      </w:r>
    </w:p>
    <w:p w14:paraId="7FDE0E76" w14:textId="77777777" w:rsidR="008C496A" w:rsidRDefault="008C496A" w:rsidP="008C496A">
      <w:pPr>
        <w:pStyle w:val="Paragraphedeliste"/>
        <w:rPr>
          <w:rFonts w:ascii="Book Antiqua" w:hAnsi="Book Antiqua"/>
        </w:rPr>
      </w:pPr>
      <w:r>
        <w:rPr>
          <w:rFonts w:ascii="Book Antiqua" w:hAnsi="Book Antiqua"/>
        </w:rPr>
        <w:t xml:space="preserve">est mort et a été enseveli, est descendu aux enfers, </w:t>
      </w:r>
    </w:p>
    <w:p w14:paraId="04DDBCAE" w14:textId="77777777" w:rsidR="008C496A" w:rsidRDefault="008C496A" w:rsidP="008C496A">
      <w:pPr>
        <w:pStyle w:val="Paragraphedeliste"/>
        <w:rPr>
          <w:rFonts w:ascii="Book Antiqua" w:hAnsi="Book Antiqua"/>
        </w:rPr>
      </w:pPr>
      <w:r>
        <w:rPr>
          <w:rFonts w:ascii="Book Antiqua" w:hAnsi="Book Antiqua"/>
        </w:rPr>
        <w:t xml:space="preserve">le troisième jour est ressuscité des morts, est monté aux cieux, </w:t>
      </w:r>
    </w:p>
    <w:p w14:paraId="499C23C5" w14:textId="77777777" w:rsidR="008C496A" w:rsidRDefault="008C496A" w:rsidP="008C496A">
      <w:pPr>
        <w:pStyle w:val="Paragraphedeliste"/>
        <w:rPr>
          <w:rFonts w:ascii="Book Antiqua" w:hAnsi="Book Antiqua"/>
        </w:rPr>
      </w:pPr>
      <w:r>
        <w:rPr>
          <w:rFonts w:ascii="Book Antiqua" w:hAnsi="Book Antiqua"/>
        </w:rPr>
        <w:lastRenderedPageBreak/>
        <w:t xml:space="preserve">est assis à la droite de Dieu le Père tout-puissant, </w:t>
      </w:r>
    </w:p>
    <w:p w14:paraId="06151E20" w14:textId="77777777" w:rsidR="008C496A" w:rsidRDefault="008C496A" w:rsidP="008C496A">
      <w:pPr>
        <w:pStyle w:val="Paragraphedeliste"/>
        <w:rPr>
          <w:rFonts w:ascii="Book Antiqua" w:hAnsi="Book Antiqua"/>
        </w:rPr>
      </w:pPr>
      <w:r>
        <w:rPr>
          <w:rFonts w:ascii="Book Antiqua" w:hAnsi="Book Antiqua"/>
        </w:rPr>
        <w:t xml:space="preserve">d’où il viendra juger les vivants et les morts. </w:t>
      </w:r>
    </w:p>
    <w:p w14:paraId="73317821" w14:textId="77777777" w:rsidR="008C496A" w:rsidRDefault="008C496A" w:rsidP="008C496A">
      <w:pPr>
        <w:pStyle w:val="Paragraphedeliste"/>
        <w:rPr>
          <w:rFonts w:ascii="Book Antiqua" w:hAnsi="Book Antiqua"/>
        </w:rPr>
      </w:pPr>
      <w:r>
        <w:rPr>
          <w:rFonts w:ascii="Book Antiqua" w:hAnsi="Book Antiqua"/>
        </w:rPr>
        <w:t xml:space="preserve">Je crois en l’Esprit-Saint, à la sainte Eglise catholique, </w:t>
      </w:r>
    </w:p>
    <w:p w14:paraId="4BDA8745" w14:textId="77777777" w:rsidR="008C496A" w:rsidRDefault="008C496A" w:rsidP="008C496A">
      <w:pPr>
        <w:pStyle w:val="Paragraphedeliste"/>
        <w:rPr>
          <w:rFonts w:ascii="Book Antiqua" w:hAnsi="Book Antiqua"/>
        </w:rPr>
      </w:pPr>
      <w:r>
        <w:rPr>
          <w:rFonts w:ascii="Book Antiqua" w:hAnsi="Book Antiqua"/>
        </w:rPr>
        <w:t xml:space="preserve">à la communion des saints, à la rémission des péchés, </w:t>
      </w:r>
    </w:p>
    <w:p w14:paraId="19843085" w14:textId="77777777" w:rsidR="008C496A" w:rsidRDefault="008C496A" w:rsidP="008C496A">
      <w:pPr>
        <w:pStyle w:val="Paragraphedeliste"/>
        <w:rPr>
          <w:rFonts w:ascii="Book Antiqua" w:hAnsi="Book Antiqua"/>
          <w:color w:val="FF0000"/>
        </w:rPr>
      </w:pPr>
      <w:r>
        <w:rPr>
          <w:rFonts w:ascii="Book Antiqua" w:hAnsi="Book Antiqua"/>
        </w:rPr>
        <w:t>à la résurrection de la chair, à la vie éternelle.   R/Amen.</w:t>
      </w:r>
    </w:p>
    <w:p w14:paraId="7F46189B" w14:textId="77777777" w:rsidR="008C496A" w:rsidRDefault="008C496A" w:rsidP="008C496A">
      <w:pPr>
        <w:rPr>
          <w:rFonts w:ascii="Book Antiqua" w:hAnsi="Book Antiqua"/>
        </w:rPr>
      </w:pPr>
      <w:r>
        <w:rPr>
          <w:rFonts w:ascii="Book Antiqua" w:hAnsi="Book Antiqua"/>
        </w:rPr>
        <w:tab/>
      </w:r>
    </w:p>
    <w:p w14:paraId="3F2AFEA6" w14:textId="77777777" w:rsidR="008C496A" w:rsidRDefault="008C496A" w:rsidP="008C496A">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14:paraId="6F780862" w14:textId="77777777" w:rsidR="008C496A" w:rsidRDefault="008C496A" w:rsidP="008C496A">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14:paraId="6AE68EE3" w14:textId="77777777" w:rsidR="008C496A" w:rsidRDefault="008C496A" w:rsidP="008C496A">
      <w:pPr>
        <w:spacing w:after="0"/>
        <w:ind w:left="708"/>
        <w:rPr>
          <w:rFonts w:ascii="Book Antiqua" w:hAnsi="Book Antiqua"/>
          <w:i/>
          <w:iCs/>
          <w:color w:val="FF0000"/>
        </w:rPr>
      </w:pPr>
      <w:r>
        <w:rPr>
          <w:rFonts w:ascii="Book Antiqua" w:hAnsi="Book Antiqua"/>
          <w:i/>
          <w:iCs/>
          <w:color w:val="FF0000"/>
        </w:rPr>
        <w:t>Unis dans le même Esprit et dans la communion de l’Eglise, nous osons prier comme le Seigneur Jésus lui-même nous l’a enseigné :</w:t>
      </w:r>
    </w:p>
    <w:p w14:paraId="2A047AE6" w14:textId="77777777" w:rsidR="008C496A" w:rsidRDefault="008C496A" w:rsidP="008C496A">
      <w:pPr>
        <w:spacing w:after="0"/>
        <w:ind w:left="708"/>
        <w:rPr>
          <w:rFonts w:ascii="Book Antiqua" w:hAnsi="Book Antiqua"/>
          <w:i/>
          <w:iCs/>
        </w:rPr>
      </w:pPr>
    </w:p>
    <w:p w14:paraId="08EB9AB5" w14:textId="77777777" w:rsidR="008C496A" w:rsidRDefault="008C496A" w:rsidP="008C496A">
      <w:pPr>
        <w:spacing w:after="0"/>
        <w:ind w:left="708"/>
        <w:rPr>
          <w:rFonts w:ascii="Book Antiqua" w:hAnsi="Book Antiqua"/>
        </w:rPr>
      </w:pPr>
      <w:r>
        <w:rPr>
          <w:rFonts w:ascii="Book Antiqua" w:hAnsi="Book Antiqua"/>
        </w:rPr>
        <w:t>Notre Père…</w:t>
      </w:r>
    </w:p>
    <w:p w14:paraId="519ABA5D" w14:textId="77777777" w:rsidR="008C496A" w:rsidRDefault="008C496A" w:rsidP="008C496A">
      <w:pPr>
        <w:spacing w:after="0"/>
        <w:ind w:left="708"/>
        <w:rPr>
          <w:rFonts w:ascii="Book Antiqua" w:hAnsi="Book Antiqua"/>
        </w:rPr>
      </w:pPr>
    </w:p>
    <w:p w14:paraId="37EC6CDC" w14:textId="77777777" w:rsidR="008C496A" w:rsidRDefault="008C496A" w:rsidP="008C496A">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14:paraId="0418FD0E" w14:textId="77777777" w:rsidR="008C496A" w:rsidRDefault="008C496A" w:rsidP="008C496A">
      <w:pPr>
        <w:spacing w:after="0"/>
        <w:ind w:left="708"/>
        <w:rPr>
          <w:rFonts w:ascii="Book Antiqua" w:hAnsi="Book Antiqua"/>
          <w:i/>
          <w:iCs/>
          <w:color w:val="FF0000"/>
        </w:rPr>
      </w:pPr>
    </w:p>
    <w:p w14:paraId="4DB0C05A" w14:textId="77777777" w:rsidR="008C496A" w:rsidRDefault="008C496A" w:rsidP="008C496A">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10D0145D" w14:textId="77777777" w:rsidR="008C496A" w:rsidRDefault="008C496A" w:rsidP="008C496A">
      <w:pPr>
        <w:spacing w:after="0"/>
        <w:ind w:left="708"/>
        <w:rPr>
          <w:rFonts w:ascii="Book Antiqua" w:hAnsi="Book Antiqua"/>
        </w:rPr>
      </w:pPr>
    </w:p>
    <w:p w14:paraId="19A9FB32" w14:textId="77777777" w:rsidR="008C496A" w:rsidRDefault="008C496A" w:rsidP="008C496A">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14:paraId="2916649D" w14:textId="77777777" w:rsidR="008C496A" w:rsidRDefault="008C496A" w:rsidP="008C496A">
      <w:pPr>
        <w:spacing w:after="0"/>
        <w:ind w:left="708"/>
        <w:rPr>
          <w:rFonts w:ascii="Book Antiqua" w:hAnsi="Book Antiqua"/>
        </w:rPr>
      </w:pPr>
    </w:p>
    <w:p w14:paraId="5B1E9E65" w14:textId="77777777" w:rsidR="008C496A" w:rsidRDefault="008C496A" w:rsidP="008C496A">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14:paraId="40AF6DD8" w14:textId="77777777" w:rsidR="008C496A" w:rsidRDefault="008C496A" w:rsidP="008C496A">
      <w:pPr>
        <w:spacing w:after="0"/>
        <w:ind w:left="708"/>
        <w:rPr>
          <w:rFonts w:ascii="Book Antiqua" w:hAnsi="Book Antiqua"/>
        </w:rPr>
      </w:pPr>
      <w:r>
        <w:rPr>
          <w:rFonts w:ascii="Book Antiqua" w:hAnsi="Book Antiqua"/>
        </w:rPr>
        <w:t xml:space="preserve">Que le Seigneur nous bénisse et nous garde de tout mal </w:t>
      </w:r>
    </w:p>
    <w:p w14:paraId="2515D98D" w14:textId="77777777" w:rsidR="008C496A" w:rsidRDefault="008C496A" w:rsidP="008C496A">
      <w:pPr>
        <w:spacing w:after="0"/>
        <w:ind w:left="708" w:firstLine="708"/>
        <w:rPr>
          <w:rFonts w:ascii="Book Antiqua" w:hAnsi="Book Antiqua"/>
        </w:rPr>
      </w:pPr>
      <w:r>
        <w:rPr>
          <w:rFonts w:ascii="Book Antiqua" w:hAnsi="Book Antiqua"/>
        </w:rPr>
        <w:t xml:space="preserve">et nous conduise à la Vie éternelle. R/ </w:t>
      </w:r>
      <w:r>
        <w:rPr>
          <w:rFonts w:ascii="Book Antiqua" w:hAnsi="Book Antiqua"/>
          <w:b/>
          <w:bCs/>
        </w:rPr>
        <w:t>Amen</w:t>
      </w:r>
    </w:p>
    <w:p w14:paraId="5247C725" w14:textId="77777777" w:rsidR="008C496A" w:rsidRDefault="008C496A" w:rsidP="008C496A">
      <w:pPr>
        <w:spacing w:after="0"/>
        <w:ind w:left="708"/>
        <w:rPr>
          <w:rFonts w:ascii="Book Antiqua" w:hAnsi="Book Antiqua"/>
          <w:i/>
          <w:iCs/>
          <w:color w:val="FF0000"/>
        </w:rPr>
      </w:pPr>
      <w:r>
        <w:rPr>
          <w:rFonts w:ascii="Book Antiqua" w:hAnsi="Book Antiqua"/>
          <w:i/>
          <w:iCs/>
          <w:color w:val="FF0000"/>
        </w:rPr>
        <w:t>Tous font le signe de la Croix,</w:t>
      </w:r>
    </w:p>
    <w:p w14:paraId="26AFB6E0" w14:textId="77777777" w:rsidR="008C496A" w:rsidRDefault="008C496A" w:rsidP="008C496A">
      <w:pPr>
        <w:spacing w:after="0"/>
        <w:ind w:left="708"/>
        <w:rPr>
          <w:rFonts w:ascii="Book Antiqua" w:hAnsi="Book Antiqua"/>
        </w:rPr>
      </w:pPr>
      <w:r>
        <w:rPr>
          <w:rFonts w:ascii="Book Antiqua" w:hAnsi="Book Antiqua"/>
        </w:rPr>
        <w:t>Au nom du Père et du Fils et du Saint Esprit</w:t>
      </w:r>
    </w:p>
    <w:p w14:paraId="3E078073" w14:textId="77777777" w:rsidR="008C496A" w:rsidRDefault="008C496A" w:rsidP="008C496A">
      <w:pPr>
        <w:spacing w:after="0"/>
        <w:ind w:left="708"/>
        <w:rPr>
          <w:rFonts w:ascii="Book Antiqua" w:hAnsi="Book Antiqua"/>
          <w:color w:val="FF0000"/>
        </w:rPr>
      </w:pPr>
      <w:r w:rsidRPr="00580F11">
        <w:rPr>
          <w:rFonts w:ascii="Book Antiqua" w:hAnsi="Book Antiqua"/>
          <w:color w:val="FF0000"/>
        </w:rPr>
        <w:t>On peut prendre alors le chant à la Vierge Marie.</w:t>
      </w:r>
    </w:p>
    <w:p w14:paraId="40D783C9" w14:textId="77777777" w:rsidR="008C496A" w:rsidRDefault="008C496A" w:rsidP="008C496A">
      <w:pPr>
        <w:spacing w:after="0"/>
        <w:rPr>
          <w:rFonts w:ascii="Book Antiqua" w:hAnsi="Book Antiqua"/>
          <w:color w:val="FF0000"/>
        </w:rPr>
      </w:pPr>
      <w:r>
        <w:rPr>
          <w:rFonts w:ascii="Book Antiqua" w:hAnsi="Book Antiqua"/>
          <w:color w:val="FF0000"/>
        </w:rPr>
        <w:t xml:space="preserve"> </w:t>
      </w:r>
    </w:p>
    <w:p w14:paraId="26E77EDA" w14:textId="77777777" w:rsidR="008C496A" w:rsidRDefault="008C496A" w:rsidP="008C496A">
      <w:pPr>
        <w:spacing w:after="0"/>
        <w:rPr>
          <w:rFonts w:ascii="Copperplate Gothic Light" w:hAnsi="Copperplate Gothic Light"/>
          <w:color w:val="0070C0"/>
        </w:rPr>
      </w:pPr>
      <w:r w:rsidRPr="00285099">
        <w:rPr>
          <w:rFonts w:ascii="Copperplate Gothic Light" w:hAnsi="Copperplate Gothic Light"/>
          <w:color w:val="0070C0"/>
        </w:rPr>
        <w:t>Une piste de réflexion pour l’Evangile :</w:t>
      </w:r>
    </w:p>
    <w:p w14:paraId="19FA39F4" w14:textId="77777777" w:rsidR="008C496A" w:rsidRDefault="008C496A" w:rsidP="008C496A">
      <w:pPr>
        <w:spacing w:after="0"/>
        <w:rPr>
          <w:rFonts w:ascii="Copperplate Gothic Light" w:hAnsi="Copperplate Gothic Light"/>
          <w:color w:val="0070C0"/>
        </w:rPr>
      </w:pPr>
    </w:p>
    <w:p w14:paraId="5FC5CB7D" w14:textId="37CDFAF2" w:rsidR="008C496A" w:rsidRDefault="008C496A" w:rsidP="008C496A">
      <w:pPr>
        <w:spacing w:after="0"/>
        <w:rPr>
          <w:rFonts w:ascii="Book Antiqua" w:hAnsi="Book Antiqua"/>
          <w:color w:val="0070C0"/>
        </w:rPr>
      </w:pPr>
      <w:r>
        <w:rPr>
          <w:rFonts w:ascii="Book Antiqua" w:hAnsi="Book Antiqua"/>
          <w:color w:val="0070C0"/>
        </w:rPr>
        <w:t>Il y a 3 éléments fondamentaux pour la communication de la vie trinitaire dans ce</w:t>
      </w:r>
      <w:r w:rsidR="00DD6CFF">
        <w:rPr>
          <w:rFonts w:ascii="Book Antiqua" w:hAnsi="Book Antiqua"/>
          <w:color w:val="0070C0"/>
        </w:rPr>
        <w:t xml:space="preserve"> passage de l’é</w:t>
      </w:r>
      <w:r>
        <w:rPr>
          <w:rFonts w:ascii="Book Antiqua" w:hAnsi="Book Antiqua"/>
          <w:color w:val="0070C0"/>
        </w:rPr>
        <w:t>vangile </w:t>
      </w:r>
      <w:r w:rsidR="00DD6CFF">
        <w:rPr>
          <w:rFonts w:ascii="Book Antiqua" w:hAnsi="Book Antiqua"/>
          <w:color w:val="0070C0"/>
        </w:rPr>
        <w:t xml:space="preserve">selon Saint Jean </w:t>
      </w:r>
      <w:r>
        <w:rPr>
          <w:rFonts w:ascii="Book Antiqua" w:hAnsi="Book Antiqua"/>
          <w:color w:val="0070C0"/>
        </w:rPr>
        <w:t>: la prière, la Charité et l’Esprit Saint</w:t>
      </w:r>
      <w:r w:rsidR="00DD6CFF">
        <w:rPr>
          <w:rFonts w:ascii="Book Antiqua" w:hAnsi="Book Antiqua"/>
          <w:color w:val="0070C0"/>
        </w:rPr>
        <w:t>.</w:t>
      </w:r>
    </w:p>
    <w:p w14:paraId="7420E2CA" w14:textId="2CA94729" w:rsidR="00DD6CFF" w:rsidRDefault="00DD6CFF" w:rsidP="008C496A">
      <w:pPr>
        <w:spacing w:after="0"/>
        <w:rPr>
          <w:rFonts w:ascii="Book Antiqua" w:hAnsi="Book Antiqua"/>
          <w:color w:val="0070C0"/>
        </w:rPr>
      </w:pPr>
    </w:p>
    <w:p w14:paraId="751BB965" w14:textId="2F00FBD9" w:rsidR="00DD6CFF" w:rsidRDefault="00DD6CFF" w:rsidP="008C496A">
      <w:pPr>
        <w:spacing w:after="0"/>
        <w:rPr>
          <w:rFonts w:ascii="Book Antiqua" w:hAnsi="Book Antiqua"/>
          <w:color w:val="0070C0"/>
        </w:rPr>
      </w:pPr>
      <w:r>
        <w:rPr>
          <w:rFonts w:ascii="Book Antiqua" w:hAnsi="Book Antiqua"/>
          <w:b/>
          <w:bCs/>
          <w:color w:val="0070C0"/>
        </w:rPr>
        <w:t>H</w:t>
      </w:r>
      <w:r w:rsidRPr="00DD6CFF">
        <w:rPr>
          <w:rFonts w:ascii="Book Antiqua" w:hAnsi="Book Antiqua"/>
          <w:b/>
          <w:bCs/>
          <w:color w:val="0070C0"/>
        </w:rPr>
        <w:t xml:space="preserve">ugues de </w:t>
      </w:r>
      <w:r>
        <w:rPr>
          <w:rFonts w:ascii="Book Antiqua" w:hAnsi="Book Antiqua"/>
          <w:b/>
          <w:bCs/>
          <w:color w:val="0070C0"/>
        </w:rPr>
        <w:t>S</w:t>
      </w:r>
      <w:r w:rsidRPr="00DD6CFF">
        <w:rPr>
          <w:rFonts w:ascii="Book Antiqua" w:hAnsi="Book Antiqua"/>
          <w:b/>
          <w:bCs/>
          <w:color w:val="0070C0"/>
        </w:rPr>
        <w:t>aint-</w:t>
      </w:r>
      <w:r>
        <w:rPr>
          <w:rFonts w:ascii="Book Antiqua" w:hAnsi="Book Antiqua"/>
          <w:b/>
          <w:bCs/>
          <w:color w:val="0070C0"/>
        </w:rPr>
        <w:t>V</w:t>
      </w:r>
      <w:r w:rsidRPr="00DD6CFF">
        <w:rPr>
          <w:rFonts w:ascii="Book Antiqua" w:hAnsi="Book Antiqua"/>
          <w:b/>
          <w:bCs/>
          <w:color w:val="0070C0"/>
        </w:rPr>
        <w:t>ictor</w:t>
      </w:r>
      <w:r w:rsidRPr="00DD6CFF">
        <w:rPr>
          <w:rFonts w:ascii="Book Antiqua" w:hAnsi="Book Antiqua"/>
          <w:color w:val="0070C0"/>
        </w:rPr>
        <w:t xml:space="preserve">: Miscellanea I, 73 (PL 177,508): </w:t>
      </w:r>
      <w:r>
        <w:rPr>
          <w:rFonts w:ascii="Book Antiqua" w:hAnsi="Book Antiqua"/>
          <w:color w:val="0070C0"/>
        </w:rPr>
        <w:t>« </w:t>
      </w:r>
      <w:r w:rsidRPr="00DD6CFF">
        <w:rPr>
          <w:rFonts w:ascii="Book Antiqua" w:hAnsi="Book Antiqua"/>
          <w:i/>
          <w:iCs/>
          <w:color w:val="0070C0"/>
        </w:rPr>
        <w:t>Le Fils prie le Père pour que l'Esprit Saint soit envoyé aux disciples. Celui qui prie est Dieu, celui que l'on prie est Dieu, celui pour qui l'on prie est Dieu : Dieu prie pour Dieu. Merveille ! </w:t>
      </w:r>
      <w:r w:rsidRPr="00DD6CFF">
        <w:rPr>
          <w:i/>
          <w:iCs/>
        </w:rPr>
        <w:t xml:space="preserve"> </w:t>
      </w:r>
      <w:r w:rsidRPr="00DD6CFF">
        <w:rPr>
          <w:rFonts w:ascii="Book Antiqua" w:hAnsi="Book Antiqua"/>
          <w:i/>
          <w:iCs/>
          <w:color w:val="0070C0"/>
        </w:rPr>
        <w:t xml:space="preserve">Le Bien est Un, et il s'insinue en nous pour que nous apprenions à le chercher. Car il veut être désiré ; et il s'adapte à nous, pour nous provoquer à chercher l'amour. Dieu prie, pour nous enseigner par son exemple ; il se laisse prier, pour nous apprendre combien désirable est le don ; il promet, pour nous consoler. Si Dieu ne priait pas, nous ne sentirions </w:t>
      </w:r>
      <w:r w:rsidRPr="00DD6CFF">
        <w:rPr>
          <w:rFonts w:ascii="Book Antiqua" w:hAnsi="Book Antiqua"/>
          <w:i/>
          <w:iCs/>
          <w:color w:val="0070C0"/>
        </w:rPr>
        <w:lastRenderedPageBreak/>
        <w:t>pas notre état d'indigence ; si Dieu n'était pas prié, nous ne comprendrions pas la haute dignité du don ; si Dieu ne promettait pas, nous serions sans force contre notre propre lâcheté</w:t>
      </w:r>
      <w:r>
        <w:rPr>
          <w:rFonts w:ascii="Book Antiqua" w:hAnsi="Book Antiqua"/>
          <w:color w:val="0070C0"/>
        </w:rPr>
        <w:t> ».</w:t>
      </w:r>
    </w:p>
    <w:p w14:paraId="53CA90E4" w14:textId="1D256B99" w:rsidR="00DD6CFF" w:rsidRDefault="00DD6CFF" w:rsidP="008C496A">
      <w:pPr>
        <w:spacing w:after="0"/>
        <w:rPr>
          <w:rFonts w:ascii="Book Antiqua" w:hAnsi="Book Antiqua"/>
          <w:color w:val="0070C0"/>
        </w:rPr>
      </w:pPr>
    </w:p>
    <w:p w14:paraId="7C6A7F14" w14:textId="77777777" w:rsidR="00DD6CFF" w:rsidRDefault="00DD6CFF" w:rsidP="008C496A">
      <w:pPr>
        <w:spacing w:after="0"/>
        <w:rPr>
          <w:rFonts w:ascii="Book Antiqua" w:hAnsi="Book Antiqua"/>
          <w:color w:val="0070C0"/>
        </w:rPr>
      </w:pPr>
      <w:r>
        <w:rPr>
          <w:rFonts w:ascii="Book Antiqua" w:hAnsi="Book Antiqua"/>
          <w:color w:val="0070C0"/>
        </w:rPr>
        <w:t xml:space="preserve">Dans ce passage nous voyons tout de suite que la mention de l’Esprit Saint nous prépare à la fête de la Pentecôte qui se profile. Il s’agira d’accueillir le saint Esprit en nous et de vivre de cette présence. Il est appelé aussi le </w:t>
      </w:r>
      <w:r w:rsidRPr="00DD6CFF">
        <w:rPr>
          <w:rFonts w:ascii="Book Antiqua" w:hAnsi="Book Antiqua"/>
          <w:b/>
          <w:bCs/>
          <w:color w:val="0070C0"/>
        </w:rPr>
        <w:t>Paraclet</w:t>
      </w:r>
      <w:r>
        <w:rPr>
          <w:rFonts w:ascii="Book Antiqua" w:hAnsi="Book Antiqua"/>
          <w:b/>
          <w:bCs/>
          <w:color w:val="0070C0"/>
        </w:rPr>
        <w:t xml:space="preserve"> </w:t>
      </w:r>
      <w:r>
        <w:rPr>
          <w:rFonts w:ascii="Book Antiqua" w:hAnsi="Book Antiqua"/>
          <w:color w:val="0070C0"/>
        </w:rPr>
        <w:t>(cela n’apparait pas ici dans l’évangile de ce dimanche).</w:t>
      </w:r>
    </w:p>
    <w:p w14:paraId="3F9D8E38" w14:textId="5AADA126" w:rsidR="00DD6CFF" w:rsidRDefault="00DD6CFF" w:rsidP="008C496A">
      <w:pPr>
        <w:spacing w:after="0"/>
        <w:rPr>
          <w:rFonts w:ascii="Book Antiqua" w:hAnsi="Book Antiqua"/>
          <w:color w:val="0070C0"/>
        </w:rPr>
      </w:pPr>
      <w:r w:rsidRPr="00DD6CFF">
        <w:rPr>
          <w:rFonts w:ascii="Book Antiqua" w:hAnsi="Book Antiqua"/>
          <w:color w:val="0070C0"/>
        </w:rPr>
        <w:t xml:space="preserve">Ce mot </w:t>
      </w:r>
      <w:r>
        <w:rPr>
          <w:rFonts w:ascii="Book Antiqua" w:hAnsi="Book Antiqua"/>
          <w:color w:val="0070C0"/>
        </w:rPr>
        <w:t xml:space="preserve">« Paraclet » </w:t>
      </w:r>
      <w:r w:rsidRPr="00DD6CFF">
        <w:rPr>
          <w:rFonts w:ascii="Book Antiqua" w:hAnsi="Book Antiqua"/>
          <w:color w:val="0070C0"/>
        </w:rPr>
        <w:t>revient 6 fois dans le Discours après la Cène : Jn 14,16.26; 15,26; 16,7-8.13) — en liaison avec «l'Esprit de Vérité » : Jn 14,16-17.26; 15,26; 16,13. En dehors du Discours, on ne le trouve ni dans l'A.T. ni dans le N.T., sauf en 1Jn 2,1. Le sens le plus obvie de &lt; Paraclet &gt; est juridique ; mais &lt; avocat &gt; le traduit imparfaitement, puisque la fonction que ce terme désigne peut être non seulement la défense (</w:t>
      </w:r>
      <w:hyperlink r:id="rId8" w:anchor="bb" w:history="1">
        <w:r w:rsidRPr="00DD6CFF">
          <w:rPr>
            <w:rStyle w:val="Lienhypertexte"/>
            <w:rFonts w:ascii="Book Antiqua" w:hAnsi="Book Antiqua"/>
            <w:i/>
            <w:iCs/>
          </w:rPr>
          <w:t>1Jn 2,1</w:t>
        </w:r>
      </w:hyperlink>
      <w:r w:rsidRPr="00DD6CFF">
        <w:rPr>
          <w:rFonts w:ascii="Book Antiqua" w:hAnsi="Book Antiqua"/>
          <w:color w:val="0070C0"/>
        </w:rPr>
        <w:t>), mais le rôle du témoin (</w:t>
      </w:r>
      <w:hyperlink r:id="rId9" w:anchor="ym" w:history="1">
        <w:r w:rsidRPr="00DD6CFF">
          <w:rPr>
            <w:rStyle w:val="Lienhypertexte"/>
            <w:rFonts w:ascii="Book Antiqua" w:hAnsi="Book Antiqua"/>
            <w:i/>
            <w:iCs/>
          </w:rPr>
          <w:t>Jn 15,26</w:t>
        </w:r>
      </w:hyperlink>
      <w:r w:rsidRPr="00DD6CFF">
        <w:rPr>
          <w:rFonts w:ascii="Book Antiqua" w:hAnsi="Book Antiqua"/>
          <w:color w:val="0070C0"/>
        </w:rPr>
        <w:t>), et même l'accusation (</w:t>
      </w:r>
      <w:hyperlink r:id="rId10" w:anchor="yu" w:history="1">
        <w:r w:rsidRPr="00DD6CFF">
          <w:rPr>
            <w:rStyle w:val="Lienhypertexte"/>
            <w:rFonts w:ascii="Book Antiqua" w:hAnsi="Book Antiqua"/>
            <w:i/>
            <w:iCs/>
          </w:rPr>
          <w:t>Jn 16,8</w:t>
        </w:r>
      </w:hyperlink>
      <w:r w:rsidRPr="00DD6CFF">
        <w:rPr>
          <w:rFonts w:ascii="Book Antiqua" w:hAnsi="Book Antiqua"/>
          <w:color w:val="0070C0"/>
        </w:rPr>
        <w:t xml:space="preserve">*); et encore, l'enseignement (14,26; 16,13-15*). « Le rôle fondamental attribué par le IV° Evangile au Paraclet, écrit </w:t>
      </w:r>
      <w:r w:rsidRPr="00DD6CFF">
        <w:rPr>
          <w:rFonts w:ascii="Book Antiqua" w:hAnsi="Book Antiqua"/>
          <w:b/>
          <w:bCs/>
          <w:color w:val="0070C0"/>
        </w:rPr>
        <w:t>A. Feuillet</w:t>
      </w:r>
      <w:r w:rsidRPr="00DD6CFF">
        <w:rPr>
          <w:rFonts w:ascii="Book Antiqua" w:hAnsi="Book Antiqua"/>
          <w:color w:val="0070C0"/>
        </w:rPr>
        <w:t>, est d'ordre intellectuel : Il est non pas précisément l'intercesseur, mais Celui qui vient au secours des disciples en se faisant leur Maître intérieur ». Reste que le sens &lt; juridique &gt; est toujours au moins en arrière-plan, parce qu'il s'inscrit dans la perspective générale de Saint-Jean, axée sur le double procès, fait par les pharisiens à Jésus et, réciproquement, par Jésus, le Père et l'Esprit, « à tous ceux qui ne l'ont pas reçu » (Prologue).</w:t>
      </w:r>
    </w:p>
    <w:p w14:paraId="7AA5555F" w14:textId="33C90C55" w:rsidR="00DD6CFF" w:rsidRDefault="00DD6CFF" w:rsidP="008C496A">
      <w:pPr>
        <w:spacing w:after="0"/>
        <w:rPr>
          <w:rFonts w:ascii="Book Antiqua" w:hAnsi="Book Antiqua"/>
          <w:color w:val="0070C0"/>
        </w:rPr>
      </w:pPr>
    </w:p>
    <w:p w14:paraId="42EAE53B" w14:textId="48339FDB" w:rsidR="00DD6CFF" w:rsidRDefault="00DD6CFF" w:rsidP="008C496A">
      <w:pPr>
        <w:spacing w:after="0"/>
        <w:rPr>
          <w:rFonts w:ascii="Book Antiqua" w:hAnsi="Book Antiqua"/>
          <w:color w:val="0070C0"/>
        </w:rPr>
      </w:pPr>
      <w:r>
        <w:rPr>
          <w:rFonts w:ascii="Book Antiqua" w:hAnsi="Book Antiqua"/>
          <w:color w:val="0070C0"/>
        </w:rPr>
        <w:t>D’où la proposition pressante de recevoir cet Esprit qui nous tourne vers le Père. « L’amour de Dieu a été répandu en nos cœurs par l’Esprit saint qui nous a été donné !</w:t>
      </w:r>
      <w:r w:rsidR="00311D1A">
        <w:rPr>
          <w:rFonts w:ascii="Book Antiqua" w:hAnsi="Book Antiqua"/>
          <w:color w:val="0070C0"/>
        </w:rPr>
        <w:t> » Rom 5, 5.</w:t>
      </w:r>
    </w:p>
    <w:sectPr w:rsidR="00DD6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6A"/>
    <w:rsid w:val="00311D1A"/>
    <w:rsid w:val="008C496A"/>
    <w:rsid w:val="008C7662"/>
    <w:rsid w:val="00DD6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D23D"/>
  <w15:chartTrackingRefBased/>
  <w15:docId w15:val="{D4DFFD93-6ADD-4C20-8F9D-486BB7B8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96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496A"/>
    <w:pPr>
      <w:ind w:left="720"/>
      <w:contextualSpacing/>
    </w:pPr>
  </w:style>
  <w:style w:type="character" w:customStyle="1" w:styleId="spiptexte">
    <w:name w:val="spip_texte"/>
    <w:basedOn w:val="Policepardfaut"/>
    <w:rsid w:val="008C496A"/>
  </w:style>
  <w:style w:type="character" w:styleId="Lienhypertexte">
    <w:name w:val="Hyperlink"/>
    <w:basedOn w:val="Policepardfaut"/>
    <w:uiPriority w:val="99"/>
    <w:unhideWhenUsed/>
    <w:rsid w:val="008C496A"/>
    <w:rPr>
      <w:color w:val="0563C1" w:themeColor="hyperlink"/>
      <w:u w:val="single"/>
    </w:rPr>
  </w:style>
  <w:style w:type="character" w:styleId="Mentionnonrsolue">
    <w:name w:val="Unresolved Mention"/>
    <w:basedOn w:val="Policepardfaut"/>
    <w:uiPriority w:val="99"/>
    <w:semiHidden/>
    <w:unhideWhenUsed/>
    <w:rsid w:val="00DD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212437">
      <w:bodyDiv w:val="1"/>
      <w:marLeft w:val="0"/>
      <w:marRight w:val="0"/>
      <w:marTop w:val="0"/>
      <w:marBottom w:val="0"/>
      <w:divBdr>
        <w:top w:val="none" w:sz="0" w:space="0" w:color="auto"/>
        <w:left w:val="none" w:sz="0" w:space="0" w:color="auto"/>
        <w:bottom w:val="none" w:sz="0" w:space="0" w:color="auto"/>
        <w:right w:val="none" w:sz="0" w:space="0" w:color="auto"/>
      </w:divBdr>
      <w:divsChild>
        <w:div w:id="306974279">
          <w:marLeft w:val="0"/>
          <w:marRight w:val="0"/>
          <w:marTop w:val="0"/>
          <w:marBottom w:val="0"/>
          <w:divBdr>
            <w:top w:val="none" w:sz="0" w:space="0" w:color="auto"/>
            <w:left w:val="none" w:sz="0" w:space="0" w:color="auto"/>
            <w:bottom w:val="none" w:sz="0" w:space="0" w:color="auto"/>
            <w:right w:val="none" w:sz="0" w:space="0" w:color="auto"/>
          </w:divBdr>
        </w:div>
        <w:div w:id="1334530638">
          <w:marLeft w:val="0"/>
          <w:marRight w:val="0"/>
          <w:marTop w:val="0"/>
          <w:marBottom w:val="0"/>
          <w:divBdr>
            <w:top w:val="none" w:sz="0" w:space="0" w:color="auto"/>
            <w:left w:val="none" w:sz="0" w:space="0" w:color="auto"/>
            <w:bottom w:val="none" w:sz="0" w:space="0" w:color="auto"/>
            <w:right w:val="none" w:sz="0" w:space="0" w:color="auto"/>
          </w:divBdr>
        </w:div>
        <w:div w:id="448816417">
          <w:marLeft w:val="0"/>
          <w:marRight w:val="0"/>
          <w:marTop w:val="0"/>
          <w:marBottom w:val="0"/>
          <w:divBdr>
            <w:top w:val="none" w:sz="0" w:space="0" w:color="auto"/>
            <w:left w:val="none" w:sz="0" w:space="0" w:color="auto"/>
            <w:bottom w:val="none" w:sz="0" w:space="0" w:color="auto"/>
            <w:right w:val="none" w:sz="0" w:space="0" w:color="auto"/>
          </w:divBdr>
        </w:div>
        <w:div w:id="11995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rus.org/bibliaclerusonline/fr/bu1.htm" TargetMode="Externa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lerus.org/bibliaclerusonline/fr/hpw.htm" TargetMode="External"/><Relationship Id="rId4" Type="http://schemas.openxmlformats.org/officeDocument/2006/relationships/webSettings" Target="webSettings.xml"/><Relationship Id="rId9" Type="http://schemas.openxmlformats.org/officeDocument/2006/relationships/hyperlink" Target="http://www.clerus.org/bibliaclerusonline/fr/hpw.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2050</Words>
  <Characters>11278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2</cp:revision>
  <dcterms:created xsi:type="dcterms:W3CDTF">2020-05-15T08:02:00Z</dcterms:created>
  <dcterms:modified xsi:type="dcterms:W3CDTF">2020-05-15T12:12:00Z</dcterms:modified>
</cp:coreProperties>
</file>